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A5480AF" w14:textId="783C7209" w:rsidR="00496A08" w:rsidRDefault="004B44BF" w:rsidP="000932D4">
      <w:pPr>
        <w:jc w:val="center"/>
        <w:rPr>
          <w:b/>
          <w:bCs/>
        </w:rPr>
      </w:pPr>
      <w:bookmarkStart w:id="0" w:name="_Hlk103351498"/>
      <w:bookmarkEnd w:id="0"/>
      <w:r w:rsidRPr="006B3819">
        <w:rPr>
          <w:rFonts w:ascii="Century Gothic" w:eastAsia="Century Gothic" w:hAnsi="Century Gothic" w:cs="Century Gothic"/>
          <w:noProof/>
          <w:lang w:val="en-US"/>
        </w:rPr>
        <mc:AlternateContent>
          <mc:Choice Requires="wps">
            <w:drawing>
              <wp:anchor distT="91440" distB="91440" distL="137160" distR="137160" simplePos="0" relativeHeight="251659264" behindDoc="0" locked="0" layoutInCell="0" allowOverlap="1" wp14:anchorId="40A984ED" wp14:editId="4BC434AF">
                <wp:simplePos x="0" y="0"/>
                <wp:positionH relativeFrom="margin">
                  <wp:posOffset>1464310</wp:posOffset>
                </wp:positionH>
                <wp:positionV relativeFrom="margin">
                  <wp:posOffset>-3028950</wp:posOffset>
                </wp:positionV>
                <wp:extent cx="485140" cy="5954395"/>
                <wp:effectExtent l="8572" t="0" r="0" b="0"/>
                <wp:wrapSquare wrapText="bothSides"/>
                <wp:docPr id="11" name="Forme automatiqu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85140" cy="5954395"/>
                        </a:xfrm>
                        <a:prstGeom prst="roundRect">
                          <a:avLst>
                            <a:gd name="adj" fmla="val 13032"/>
                          </a:avLst>
                        </a:prstGeom>
                        <a:solidFill>
                          <a:srgbClr val="92D050"/>
                        </a:solidFill>
                      </wps:spPr>
                      <wps:txbx>
                        <w:txbxContent>
                          <w:p w14:paraId="056CA4D2" w14:textId="7B184F75" w:rsidR="004B44BF" w:rsidRPr="006B3819" w:rsidRDefault="004B44BF" w:rsidP="004B44BF">
                            <w:pPr>
                              <w:ind w:left="1985"/>
                              <w:jc w:val="center"/>
                              <w:rPr>
                                <w:rFonts w:asciiTheme="majorHAnsi" w:eastAsiaTheme="majorEastAsia" w:hAnsiTheme="majorHAnsi" w:cstheme="majorBidi"/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Theme="majorHAnsi" w:eastAsiaTheme="majorEastAsia" w:hAnsiTheme="majorHAnsi" w:cstheme="majorBidi"/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</w:rPr>
                              <w:t>Le système nerveux et les organes des sens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0A984ED" id="Forme automatique 2" o:spid="_x0000_s1026" style="position:absolute;left:0;text-align:left;margin-left:115.3pt;margin-top:-238.5pt;width:38.2pt;height:468.85pt;rotation:90;z-index:251659264;visibility:visible;mso-wrap-style:square;mso-width-percent:0;mso-height-percent:0;mso-wrap-distance-left:10.8pt;mso-wrap-distance-top:7.2pt;mso-wrap-distance-right:10.8pt;mso-wrap-distance-bottom:7.2pt;mso-position-horizontal:absolute;mso-position-horizontal-relative:margin;mso-position-vertical:absolute;mso-position-vertical-relative:margin;mso-width-percent:0;mso-height-percent:0;mso-width-relative:margin;mso-height-relative:margin;v-text-anchor:middle" arcsize="8541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" o:allowincell="f" fillcolor="#92d050" stroked="f">
                <v:textbox>
                  <w:txbxContent>
                    <w:p w14:paraId="056CA4D2" w14:textId="7B184F75" w:rsidR="004B44BF" w:rsidRPr="006B3819" w:rsidRDefault="004B44BF" w:rsidP="004B44BF">
                      <w:pPr>
                        <w:ind w:left="1985"/>
                        <w:jc w:val="center"/>
                        <w:rPr>
                          <w:rFonts w:asciiTheme="majorHAnsi" w:eastAsiaTheme="majorEastAsia" w:hAnsiTheme="majorHAnsi" w:cstheme="majorBidi"/>
                          <w:b/>
                          <w:bCs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rFonts w:asciiTheme="majorHAnsi" w:eastAsiaTheme="majorEastAsia" w:hAnsiTheme="majorHAnsi" w:cstheme="majorBidi"/>
                          <w:b/>
                          <w:bCs/>
                          <w:color w:val="FFFFFF" w:themeColor="background1"/>
                          <w:sz w:val="32"/>
                          <w:szCs w:val="32"/>
                        </w:rPr>
                        <w:t>Le système nerveux et les organes des sens</w:t>
                      </w:r>
                    </w:p>
                  </w:txbxContent>
                </v:textbox>
                <w10:wrap type="square" anchorx="margin" anchory="margin"/>
              </v:roundrect>
            </w:pict>
          </mc:Fallback>
        </mc:AlternateContent>
      </w:r>
      <w:r w:rsidR="00EF48A0">
        <w:rPr>
          <w:b/>
          <w:bCs/>
        </w:rPr>
        <w:t xml:space="preserve"> </w:t>
      </w:r>
    </w:p>
    <w:p w14:paraId="32BC4419" w14:textId="77777777" w:rsidR="002D1F48" w:rsidRDefault="002D1F48" w:rsidP="002D1F48">
      <w:pPr>
        <w:jc w:val="center"/>
        <w:rPr>
          <w:rFonts w:ascii="OpenDyslexic" w:hAnsi="OpenDyslexic"/>
          <w:b/>
          <w:bCs/>
          <w:sz w:val="24"/>
          <w:szCs w:val="24"/>
        </w:rPr>
      </w:pPr>
    </w:p>
    <w:p w14:paraId="70BA68E1" w14:textId="6C347012" w:rsidR="003C39AA" w:rsidRPr="002D1F48" w:rsidRDefault="00E47F3A" w:rsidP="002D1F48">
      <w:pPr>
        <w:jc w:val="center"/>
        <w:rPr>
          <w:rFonts w:ascii="OpenDyslexic" w:hAnsi="OpenDyslexic"/>
          <w:b/>
          <w:bCs/>
          <w:sz w:val="24"/>
          <w:szCs w:val="24"/>
        </w:rPr>
      </w:pPr>
      <w:r w:rsidRPr="002D1F48">
        <w:rPr>
          <w:rFonts w:ascii="OpenDyslexic" w:hAnsi="OpenDyslexic"/>
          <w:b/>
          <w:bCs/>
          <w:sz w:val="24"/>
          <w:szCs w:val="24"/>
        </w:rPr>
        <w:t xml:space="preserve">Comment </w:t>
      </w:r>
      <w:r w:rsidRPr="002D1F48">
        <w:rPr>
          <w:rFonts w:ascii="OpenDyslexic" w:hAnsi="OpenDyslexic"/>
          <w:b/>
          <w:bCs/>
          <w:i/>
          <w:iCs/>
          <w:sz w:val="24"/>
          <w:szCs w:val="24"/>
        </w:rPr>
        <w:t>C. elegans</w:t>
      </w:r>
      <w:r w:rsidRPr="002D1F48">
        <w:rPr>
          <w:rFonts w:ascii="OpenDyslexic" w:hAnsi="OpenDyslexic"/>
          <w:b/>
          <w:bCs/>
          <w:sz w:val="24"/>
          <w:szCs w:val="24"/>
        </w:rPr>
        <w:t xml:space="preserve"> perçoit-il son environnement ?</w:t>
      </w:r>
    </w:p>
    <w:p w14:paraId="5DA16319" w14:textId="1EB0E0E2" w:rsidR="00892DEE" w:rsidRPr="002D1F48" w:rsidRDefault="00827C00" w:rsidP="002D0E21">
      <w:pPr>
        <w:jc w:val="center"/>
        <w:rPr>
          <w:rFonts w:ascii="OpenDyslexic" w:hAnsi="OpenDyslexic"/>
          <w:b/>
          <w:bCs/>
          <w:sz w:val="20"/>
          <w:szCs w:val="20"/>
        </w:rPr>
      </w:pPr>
      <w:r w:rsidRPr="002D1F48">
        <w:rPr>
          <w:rFonts w:ascii="OpenDyslexic" w:hAnsi="OpenDyslexic"/>
          <w:b/>
          <w:bCs/>
          <w:sz w:val="20"/>
          <w:szCs w:val="20"/>
        </w:rPr>
        <w:t>T</w:t>
      </w:r>
      <w:r w:rsidR="00833D14" w:rsidRPr="002D1F48">
        <w:rPr>
          <w:rFonts w:ascii="OpenDyslexic" w:hAnsi="OpenDyslexic"/>
          <w:b/>
          <w:bCs/>
          <w:sz w:val="20"/>
          <w:szCs w:val="20"/>
        </w:rPr>
        <w:t xml:space="preserve">u vas observer des </w:t>
      </w:r>
      <w:r w:rsidR="00833D14" w:rsidRPr="002D1F48">
        <w:rPr>
          <w:rFonts w:ascii="OpenDyslexic" w:hAnsi="OpenDyslexic"/>
          <w:b/>
          <w:bCs/>
          <w:i/>
          <w:iCs/>
          <w:sz w:val="20"/>
          <w:szCs w:val="20"/>
        </w:rPr>
        <w:t>Caenorhabditis elegans</w:t>
      </w:r>
      <w:r w:rsidR="00833D14" w:rsidRPr="002D1F48">
        <w:rPr>
          <w:rFonts w:ascii="OpenDyslexic" w:hAnsi="OpenDyslexic"/>
          <w:b/>
          <w:bCs/>
          <w:sz w:val="20"/>
          <w:szCs w:val="20"/>
        </w:rPr>
        <w:t>, des vers minuscules qui vivent dans le compost. Tu pourras observer à la loupe binoculaire la manière dont ils réagissent aux stimuli de leur environnement et la manière dont ils se déplacent.</w:t>
      </w:r>
    </w:p>
    <w:p w14:paraId="3548AB1C" w14:textId="711FC1A2" w:rsidR="00F31604" w:rsidRDefault="002D1F48" w:rsidP="002D0E21">
      <w:pPr>
        <w:jc w:val="center"/>
        <w:rPr>
          <w:noProof/>
        </w:rPr>
      </w:pPr>
      <w:r>
        <w:rPr>
          <w:noProof/>
        </w:rPr>
        <w:drawing>
          <wp:anchor distT="0" distB="0" distL="114300" distR="114300" simplePos="0" relativeHeight="251660288" behindDoc="0" locked="0" layoutInCell="1" allowOverlap="1" wp14:anchorId="5A2D1959" wp14:editId="35E61791">
            <wp:simplePos x="0" y="0"/>
            <wp:positionH relativeFrom="margin">
              <wp:posOffset>1625600</wp:posOffset>
            </wp:positionH>
            <wp:positionV relativeFrom="margin">
              <wp:posOffset>2251595</wp:posOffset>
            </wp:positionV>
            <wp:extent cx="2476500" cy="1457960"/>
            <wp:effectExtent l="0" t="0" r="0" b="8890"/>
            <wp:wrapSquare wrapText="bothSides"/>
            <wp:docPr id="2" name="Image 2" descr="Stressed Worms Make Sexier Babies | Inside Sci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Stressed Worms Make Sexier Babies | Inside Science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6500" cy="145796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0B2436B" w14:textId="1BB45B50" w:rsidR="00892DEE" w:rsidRDefault="00892DEE" w:rsidP="00892DEE">
      <w:pPr>
        <w:jc w:val="center"/>
        <w:rPr>
          <w:noProof/>
        </w:rPr>
      </w:pPr>
    </w:p>
    <w:p w14:paraId="7BF6C7FB" w14:textId="3D29B302" w:rsidR="00833D14" w:rsidRDefault="00833D14" w:rsidP="00892DEE">
      <w:pPr>
        <w:jc w:val="center"/>
        <w:rPr>
          <w:rFonts w:ascii="OpenDyslexic" w:hAnsi="OpenDyslexic"/>
          <w:b/>
          <w:bCs/>
          <w:sz w:val="16"/>
          <w:szCs w:val="16"/>
        </w:rPr>
      </w:pPr>
    </w:p>
    <w:p w14:paraId="1609CF2C" w14:textId="50FE619D" w:rsidR="00572E9D" w:rsidRDefault="00572E9D" w:rsidP="00892DEE">
      <w:pPr>
        <w:jc w:val="center"/>
        <w:rPr>
          <w:rFonts w:ascii="OpenDyslexic" w:hAnsi="OpenDyslexic"/>
          <w:b/>
          <w:bCs/>
          <w:sz w:val="16"/>
          <w:szCs w:val="16"/>
        </w:rPr>
      </w:pPr>
    </w:p>
    <w:p w14:paraId="37F3E79E" w14:textId="2796B895" w:rsidR="00572E9D" w:rsidRDefault="00572E9D" w:rsidP="00A311EE">
      <w:pPr>
        <w:rPr>
          <w:rFonts w:ascii="OpenDyslexic" w:hAnsi="OpenDyslexic"/>
          <w:b/>
          <w:bCs/>
          <w:sz w:val="16"/>
          <w:szCs w:val="16"/>
        </w:rPr>
      </w:pPr>
    </w:p>
    <w:p w14:paraId="2CF4598D" w14:textId="2764C283" w:rsidR="00A311EE" w:rsidRDefault="00A311EE" w:rsidP="00A311EE">
      <w:pPr>
        <w:rPr>
          <w:rFonts w:ascii="OpenDyslexic" w:hAnsi="OpenDyslexic"/>
          <w:b/>
          <w:bCs/>
          <w:sz w:val="16"/>
          <w:szCs w:val="16"/>
        </w:rPr>
      </w:pPr>
    </w:p>
    <w:p w14:paraId="7BE3E3C3" w14:textId="77777777" w:rsidR="00DA0B5B" w:rsidRDefault="00DA0B5B" w:rsidP="00A311EE">
      <w:pPr>
        <w:rPr>
          <w:rFonts w:ascii="OpenDyslexic" w:hAnsi="OpenDyslexic"/>
          <w:b/>
          <w:bCs/>
          <w:sz w:val="16"/>
          <w:szCs w:val="16"/>
        </w:rPr>
      </w:pPr>
    </w:p>
    <w:p w14:paraId="0BE07479" w14:textId="6ABF13E2" w:rsidR="002D1F48" w:rsidRPr="00F3263A" w:rsidRDefault="00B16F4A" w:rsidP="00F3263A">
      <w:pPr>
        <w:rPr>
          <w:rFonts w:ascii="OpenDyslexic" w:hAnsi="OpenDyslexic"/>
          <w:sz w:val="20"/>
          <w:szCs w:val="20"/>
        </w:rPr>
      </w:pPr>
      <w:bookmarkStart w:id="1" w:name="_Hlk73610436"/>
      <w:r w:rsidRPr="00F3263A">
        <w:rPr>
          <w:rFonts w:ascii="OpenDyslexic" w:hAnsi="OpenDyslexic"/>
          <w:sz w:val="20"/>
          <w:szCs w:val="20"/>
        </w:rPr>
        <w:t>A ton avis, pour</w:t>
      </w:r>
      <w:r w:rsidR="004845D1" w:rsidRPr="00F3263A">
        <w:rPr>
          <w:rFonts w:ascii="OpenDyslexic" w:hAnsi="OpenDyslexic"/>
          <w:sz w:val="20"/>
          <w:szCs w:val="20"/>
        </w:rPr>
        <w:t xml:space="preserve"> quelle(s) raison(s) </w:t>
      </w:r>
      <w:r w:rsidRPr="00F3263A">
        <w:rPr>
          <w:rFonts w:ascii="OpenDyslexic" w:hAnsi="OpenDyslexic"/>
          <w:sz w:val="20"/>
          <w:szCs w:val="20"/>
        </w:rPr>
        <w:t xml:space="preserve">se déplacent-ils ? </w:t>
      </w:r>
      <w:r w:rsidR="002065F0" w:rsidRPr="00F3263A">
        <w:rPr>
          <w:rFonts w:ascii="OpenDyslexic" w:hAnsi="OpenDyslexic"/>
          <w:sz w:val="20"/>
          <w:szCs w:val="20"/>
        </w:rPr>
        <w:t>Q</w:t>
      </w:r>
      <w:r w:rsidRPr="00F3263A">
        <w:rPr>
          <w:rFonts w:ascii="OpenDyslexic" w:hAnsi="OpenDyslexic"/>
          <w:sz w:val="20"/>
          <w:szCs w:val="20"/>
        </w:rPr>
        <w:t>uels peuvent êtres les stimuli les poussant à se déplacer ?</w:t>
      </w:r>
      <w:r w:rsidR="0075163C" w:rsidRPr="00F3263A">
        <w:rPr>
          <w:rFonts w:ascii="OpenDyslexic" w:hAnsi="OpenDyslexic"/>
          <w:sz w:val="20"/>
          <w:szCs w:val="20"/>
        </w:rPr>
        <w:t xml:space="preserve"> </w:t>
      </w:r>
      <w:bookmarkEnd w:id="1"/>
    </w:p>
    <w:p w14:paraId="38BA31CC" w14:textId="77F5C7C5" w:rsidR="003A3050" w:rsidRPr="003A3050" w:rsidRDefault="003A3050" w:rsidP="0015680D">
      <w:pPr>
        <w:jc w:val="both"/>
        <w:rPr>
          <w:rFonts w:ascii="OpenDyslexic" w:hAnsi="OpenDyslexic"/>
          <w:color w:val="FF0000"/>
          <w:sz w:val="20"/>
          <w:szCs w:val="20"/>
        </w:rPr>
      </w:pPr>
      <w:r w:rsidRPr="003A3050">
        <w:rPr>
          <w:rFonts w:ascii="OpenDyslexic" w:hAnsi="OpenDyslexic"/>
          <w:color w:val="FF0000"/>
          <w:sz w:val="20"/>
          <w:szCs w:val="20"/>
        </w:rPr>
        <w:t>Chercher de la nourriture, chercher un partenaire, fuir un prédateur, fuir un danger, ….</w:t>
      </w:r>
    </w:p>
    <w:p w14:paraId="4DDCEB21" w14:textId="73A5EA39" w:rsidR="00302F1D" w:rsidRPr="002D1F48" w:rsidRDefault="00EE6AA2" w:rsidP="00F3263A">
      <w:pPr>
        <w:jc w:val="both"/>
        <w:rPr>
          <w:rFonts w:ascii="OpenDyslexic" w:hAnsi="OpenDyslexic"/>
          <w:b/>
          <w:bCs/>
          <w:sz w:val="20"/>
          <w:szCs w:val="20"/>
          <w:u w:val="single"/>
        </w:rPr>
      </w:pPr>
      <w:r>
        <w:rPr>
          <w:rFonts w:ascii="OpenDyslexic" w:hAnsi="OpenDyslexic"/>
          <w:b/>
          <w:bCs/>
          <w:sz w:val="20"/>
          <w:szCs w:val="20"/>
          <w:u w:val="single"/>
        </w:rPr>
        <w:t>Observation et m</w:t>
      </w:r>
      <w:r w:rsidR="00302F1D" w:rsidRPr="002D1F48">
        <w:rPr>
          <w:rFonts w:ascii="OpenDyslexic" w:hAnsi="OpenDyslexic"/>
          <w:b/>
          <w:bCs/>
          <w:sz w:val="20"/>
          <w:szCs w:val="20"/>
          <w:u w:val="single"/>
        </w:rPr>
        <w:t>anipul</w:t>
      </w:r>
      <w:r>
        <w:rPr>
          <w:rFonts w:ascii="OpenDyslexic" w:hAnsi="OpenDyslexic"/>
          <w:b/>
          <w:bCs/>
          <w:sz w:val="20"/>
          <w:szCs w:val="20"/>
          <w:u w:val="single"/>
        </w:rPr>
        <w:t>ation de</w:t>
      </w:r>
      <w:r w:rsidR="00302F1D" w:rsidRPr="002D1F48">
        <w:rPr>
          <w:rFonts w:ascii="OpenDyslexic" w:hAnsi="OpenDyslexic"/>
          <w:b/>
          <w:bCs/>
          <w:sz w:val="20"/>
          <w:szCs w:val="20"/>
          <w:u w:val="single"/>
        </w:rPr>
        <w:t xml:space="preserve"> </w:t>
      </w:r>
      <w:r w:rsidR="00302F1D" w:rsidRPr="002D1F48">
        <w:rPr>
          <w:rFonts w:ascii="OpenDyslexic" w:hAnsi="OpenDyslexic"/>
          <w:b/>
          <w:bCs/>
          <w:i/>
          <w:iCs/>
          <w:sz w:val="20"/>
          <w:szCs w:val="20"/>
          <w:u w:val="single"/>
        </w:rPr>
        <w:t>C. elegans</w:t>
      </w:r>
    </w:p>
    <w:p w14:paraId="46918BA0" w14:textId="35552C66" w:rsidR="0015680D" w:rsidRDefault="002D1F48" w:rsidP="00C101F2">
      <w:pPr>
        <w:pStyle w:val="Paragraphedeliste"/>
        <w:numPr>
          <w:ilvl w:val="0"/>
          <w:numId w:val="16"/>
        </w:numPr>
        <w:jc w:val="both"/>
        <w:rPr>
          <w:rFonts w:ascii="OpenDyslexic" w:hAnsi="OpenDyslexic"/>
          <w:sz w:val="20"/>
          <w:szCs w:val="20"/>
        </w:rPr>
      </w:pPr>
      <w:r w:rsidRPr="002D1F48">
        <w:rPr>
          <w:rFonts w:ascii="OpenDyslexic" w:hAnsi="OpenDyslexic"/>
          <w:b/>
          <w:bCs/>
          <w:noProof/>
          <w:sz w:val="20"/>
          <w:szCs w:val="20"/>
          <w:u w:val="single"/>
        </w:rPr>
        <w:drawing>
          <wp:anchor distT="0" distB="0" distL="114300" distR="114300" simplePos="0" relativeHeight="251699200" behindDoc="0" locked="0" layoutInCell="1" allowOverlap="1" wp14:anchorId="51CB8774" wp14:editId="683DED7E">
            <wp:simplePos x="0" y="0"/>
            <wp:positionH relativeFrom="margin">
              <wp:posOffset>3741757</wp:posOffset>
            </wp:positionH>
            <wp:positionV relativeFrom="margin">
              <wp:posOffset>6305742</wp:posOffset>
            </wp:positionV>
            <wp:extent cx="1965812" cy="911330"/>
            <wp:effectExtent l="0" t="38100" r="0" b="98425"/>
            <wp:wrapSquare wrapText="bothSides"/>
            <wp:docPr id="934930489" name="Image 9" descr="Une image contenant ver, invertébré&#10;&#10;Description générée automatiquement">
              <a:extLst xmlns:a="http://schemas.openxmlformats.org/drawingml/2006/main">
                <a:ext uri="{FF2B5EF4-FFF2-40B4-BE49-F238E27FC236}">
                  <a16:creationId xmlns:a16="http://schemas.microsoft.com/office/drawing/2014/main" id="{FB2174E7-B92F-4D64-9AF9-2EC5C2919253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 9" descr="Une image contenant ver, invertébré&#10;&#10;Description générée automatiquement">
                      <a:extLst>
                        <a:ext uri="{FF2B5EF4-FFF2-40B4-BE49-F238E27FC236}">
                          <a16:creationId xmlns:a16="http://schemas.microsoft.com/office/drawing/2014/main" id="{FB2174E7-B92F-4D64-9AF9-2EC5C2919253}"/>
                        </a:ext>
                      </a:extLst>
                    </pic:cNvPr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7478" t="-17216" b="-38025"/>
                    <a:stretch/>
                  </pic:blipFill>
                  <pic:spPr bwMode="auto">
                    <a:xfrm rot="1301237">
                      <a:off x="0" y="0"/>
                      <a:ext cx="1966935" cy="911851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5680D" w:rsidRPr="002D1F48">
        <w:rPr>
          <w:rFonts w:ascii="OpenDyslexic" w:hAnsi="OpenDyslexic"/>
          <w:sz w:val="20"/>
          <w:szCs w:val="20"/>
        </w:rPr>
        <w:t xml:space="preserve">Observe des spécimens de </w:t>
      </w:r>
      <w:r w:rsidR="0015680D" w:rsidRPr="002D1F48">
        <w:rPr>
          <w:rFonts w:ascii="OpenDyslexic" w:hAnsi="OpenDyslexic"/>
          <w:i/>
          <w:iCs/>
          <w:sz w:val="20"/>
          <w:szCs w:val="20"/>
        </w:rPr>
        <w:t>C. elegans</w:t>
      </w:r>
      <w:r w:rsidR="0015680D" w:rsidRPr="002D1F48">
        <w:rPr>
          <w:rFonts w:ascii="OpenDyslexic" w:hAnsi="OpenDyslexic"/>
          <w:sz w:val="20"/>
          <w:szCs w:val="20"/>
        </w:rPr>
        <w:t xml:space="preserve"> à la loupe binoculaire.</w:t>
      </w:r>
      <w:r w:rsidR="00C101F2" w:rsidRPr="002D1F48">
        <w:rPr>
          <w:rFonts w:ascii="OpenDyslexic" w:hAnsi="OpenDyslexic"/>
          <w:sz w:val="20"/>
          <w:szCs w:val="20"/>
        </w:rPr>
        <w:t xml:space="preserve"> </w:t>
      </w:r>
      <w:r w:rsidR="0015680D" w:rsidRPr="002D1F48">
        <w:rPr>
          <w:rFonts w:ascii="OpenDyslexic" w:hAnsi="OpenDyslexic"/>
          <w:sz w:val="20"/>
          <w:szCs w:val="20"/>
        </w:rPr>
        <w:t>Arrives-tu à localiser l’avant et l’arrière de l’animal ? Indique-les sur l’image ci-contre :</w:t>
      </w:r>
    </w:p>
    <w:p w14:paraId="18B45A84" w14:textId="77777777" w:rsidR="002D1F48" w:rsidRPr="002D1F48" w:rsidRDefault="002D1F48" w:rsidP="002D1F48">
      <w:pPr>
        <w:pStyle w:val="Paragraphedeliste"/>
        <w:ind w:left="1080"/>
        <w:jc w:val="both"/>
        <w:rPr>
          <w:rFonts w:ascii="OpenDyslexic" w:hAnsi="OpenDyslexic"/>
          <w:sz w:val="20"/>
          <w:szCs w:val="20"/>
        </w:rPr>
      </w:pPr>
    </w:p>
    <w:p w14:paraId="5466289E" w14:textId="3FA81AA6" w:rsidR="0015680D" w:rsidRPr="002D1F48" w:rsidRDefault="0015680D" w:rsidP="0015680D">
      <w:pPr>
        <w:pStyle w:val="Paragraphedeliste"/>
        <w:numPr>
          <w:ilvl w:val="0"/>
          <w:numId w:val="15"/>
        </w:numPr>
        <w:jc w:val="both"/>
        <w:rPr>
          <w:rFonts w:ascii="OpenDyslexic" w:hAnsi="OpenDyslexic"/>
          <w:sz w:val="20"/>
          <w:szCs w:val="20"/>
        </w:rPr>
      </w:pPr>
      <w:r w:rsidRPr="002D1F48">
        <w:rPr>
          <w:rFonts w:ascii="OpenDyslexic" w:hAnsi="OpenDyslexic"/>
          <w:sz w:val="20"/>
          <w:szCs w:val="20"/>
        </w:rPr>
        <w:t>Comment as-tu fait ?</w:t>
      </w:r>
    </w:p>
    <w:p w14:paraId="25DC21FC" w14:textId="7A9A056E" w:rsidR="002D1F48" w:rsidRDefault="002D1F48" w:rsidP="002D1F48">
      <w:pPr>
        <w:pStyle w:val="Paragraphedeliste"/>
        <w:tabs>
          <w:tab w:val="left" w:pos="8789"/>
        </w:tabs>
        <w:spacing w:after="0" w:line="360" w:lineRule="auto"/>
        <w:ind w:left="0"/>
        <w:rPr>
          <w:rFonts w:cs="Arial"/>
          <w:color w:val="000000" w:themeColor="text1"/>
        </w:rPr>
      </w:pPr>
      <w:r w:rsidRPr="00A250ED">
        <w:rPr>
          <w:color w:val="000000" w:themeColor="text1"/>
          <w:u w:val="dotted"/>
        </w:rPr>
        <w:tab/>
      </w:r>
    </w:p>
    <w:p w14:paraId="09109764" w14:textId="0C963C75" w:rsidR="002D1F48" w:rsidRDefault="002D1F48" w:rsidP="002D1F48">
      <w:pPr>
        <w:pStyle w:val="Paragraphedeliste"/>
        <w:tabs>
          <w:tab w:val="left" w:pos="8789"/>
        </w:tabs>
        <w:spacing w:after="0" w:line="360" w:lineRule="auto"/>
        <w:ind w:left="0"/>
        <w:rPr>
          <w:rFonts w:cs="Arial"/>
          <w:color w:val="000000" w:themeColor="text1"/>
        </w:rPr>
      </w:pPr>
      <w:r w:rsidRPr="00A250ED">
        <w:rPr>
          <w:color w:val="000000" w:themeColor="text1"/>
          <w:u w:val="dotted"/>
        </w:rPr>
        <w:tab/>
      </w:r>
    </w:p>
    <w:p w14:paraId="3D2A5805" w14:textId="77777777" w:rsidR="002D1F48" w:rsidRDefault="002D1F48" w:rsidP="002D1F48">
      <w:pPr>
        <w:pStyle w:val="Paragraphedeliste"/>
        <w:tabs>
          <w:tab w:val="left" w:pos="8789"/>
        </w:tabs>
        <w:spacing w:after="0" w:line="360" w:lineRule="auto"/>
        <w:ind w:left="0"/>
        <w:rPr>
          <w:rFonts w:cs="Arial"/>
          <w:color w:val="000000" w:themeColor="text1"/>
        </w:rPr>
      </w:pPr>
      <w:r w:rsidRPr="00A250ED">
        <w:rPr>
          <w:color w:val="000000" w:themeColor="text1"/>
          <w:u w:val="dotted"/>
        </w:rPr>
        <w:tab/>
      </w:r>
    </w:p>
    <w:p w14:paraId="7ECB5EB7" w14:textId="77777777" w:rsidR="00C101F2" w:rsidRDefault="00C101F2" w:rsidP="0015680D">
      <w:pPr>
        <w:jc w:val="both"/>
        <w:rPr>
          <w:rFonts w:cstheme="minorHAnsi"/>
          <w:sz w:val="16"/>
          <w:szCs w:val="16"/>
        </w:rPr>
      </w:pPr>
    </w:p>
    <w:p w14:paraId="45CF1F40" w14:textId="77777777" w:rsidR="002D1F48" w:rsidRDefault="002D1F48" w:rsidP="0015680D">
      <w:pPr>
        <w:jc w:val="both"/>
        <w:rPr>
          <w:rFonts w:cstheme="minorHAnsi"/>
          <w:sz w:val="16"/>
          <w:szCs w:val="16"/>
        </w:rPr>
      </w:pPr>
    </w:p>
    <w:p w14:paraId="1F22934A" w14:textId="77777777" w:rsidR="002D1F48" w:rsidRDefault="002D1F48" w:rsidP="0015680D">
      <w:pPr>
        <w:jc w:val="both"/>
        <w:rPr>
          <w:rFonts w:cstheme="minorHAnsi"/>
          <w:sz w:val="16"/>
          <w:szCs w:val="16"/>
        </w:rPr>
      </w:pPr>
    </w:p>
    <w:p w14:paraId="3B4CF8C8" w14:textId="71FA3964" w:rsidR="002D1F48" w:rsidRPr="0015680D" w:rsidRDefault="00F3263A" w:rsidP="0015680D">
      <w:pPr>
        <w:jc w:val="both"/>
        <w:rPr>
          <w:rFonts w:cstheme="minorHAnsi"/>
          <w:sz w:val="16"/>
          <w:szCs w:val="16"/>
        </w:rPr>
      </w:pPr>
      <w:r w:rsidRPr="006B3819">
        <w:rPr>
          <w:rFonts w:ascii="Century Gothic" w:eastAsia="Century Gothic" w:hAnsi="Century Gothic" w:cs="Century Gothic"/>
          <w:noProof/>
          <w:lang w:val="en-US"/>
        </w:rPr>
        <w:lastRenderedPageBreak/>
        <mc:AlternateContent>
          <mc:Choice Requires="wps">
            <w:drawing>
              <wp:anchor distT="91440" distB="91440" distL="137160" distR="137160" simplePos="0" relativeHeight="251711488" behindDoc="0" locked="0" layoutInCell="0" allowOverlap="1" wp14:anchorId="5A35603F" wp14:editId="61D27535">
                <wp:simplePos x="0" y="0"/>
                <wp:positionH relativeFrom="margin">
                  <wp:posOffset>1449705</wp:posOffset>
                </wp:positionH>
                <wp:positionV relativeFrom="margin">
                  <wp:posOffset>-3029585</wp:posOffset>
                </wp:positionV>
                <wp:extent cx="485140" cy="5954395"/>
                <wp:effectExtent l="8572" t="0" r="0" b="0"/>
                <wp:wrapSquare wrapText="bothSides"/>
                <wp:docPr id="333737475" name="Forme automatiqu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85140" cy="5954395"/>
                        </a:xfrm>
                        <a:prstGeom prst="roundRect">
                          <a:avLst>
                            <a:gd name="adj" fmla="val 13032"/>
                          </a:avLst>
                        </a:prstGeom>
                        <a:solidFill>
                          <a:srgbClr val="92D050"/>
                        </a:solidFill>
                      </wps:spPr>
                      <wps:txbx>
                        <w:txbxContent>
                          <w:p w14:paraId="62D3FD46" w14:textId="77777777" w:rsidR="00F3263A" w:rsidRPr="006B3819" w:rsidRDefault="00F3263A" w:rsidP="00F3263A">
                            <w:pPr>
                              <w:ind w:left="1985"/>
                              <w:jc w:val="center"/>
                              <w:rPr>
                                <w:rFonts w:asciiTheme="majorHAnsi" w:eastAsiaTheme="majorEastAsia" w:hAnsiTheme="majorHAnsi" w:cstheme="majorBidi"/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Theme="majorHAnsi" w:eastAsiaTheme="majorEastAsia" w:hAnsiTheme="majorHAnsi" w:cstheme="majorBidi"/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</w:rPr>
                              <w:t>Le système nerveux et les organes des sens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A35603F" id="_x0000_s1027" style="position:absolute;left:0;text-align:left;margin-left:114.15pt;margin-top:-238.55pt;width:38.2pt;height:468.85pt;rotation:90;z-index:251711488;visibility:visible;mso-wrap-style:square;mso-width-percent:0;mso-height-percent:0;mso-wrap-distance-left:10.8pt;mso-wrap-distance-top:7.2pt;mso-wrap-distance-right:10.8pt;mso-wrap-distance-bottom:7.2pt;mso-position-horizontal:absolute;mso-position-horizontal-relative:margin;mso-position-vertical:absolute;mso-position-vertical-relative:margin;mso-width-percent:0;mso-height-percent:0;mso-width-relative:margin;mso-height-relative:margin;v-text-anchor:middle" arcsize="8541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" o:allowincell="f" fillcolor="#92d050" stroked="f">
                <v:textbox>
                  <w:txbxContent>
                    <w:p w14:paraId="62D3FD46" w14:textId="77777777" w:rsidR="00F3263A" w:rsidRPr="006B3819" w:rsidRDefault="00F3263A" w:rsidP="00F3263A">
                      <w:pPr>
                        <w:ind w:left="1985"/>
                        <w:jc w:val="center"/>
                        <w:rPr>
                          <w:rFonts w:asciiTheme="majorHAnsi" w:eastAsiaTheme="majorEastAsia" w:hAnsiTheme="majorHAnsi" w:cstheme="majorBidi"/>
                          <w:b/>
                          <w:bCs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rFonts w:asciiTheme="majorHAnsi" w:eastAsiaTheme="majorEastAsia" w:hAnsiTheme="majorHAnsi" w:cstheme="majorBidi"/>
                          <w:b/>
                          <w:bCs/>
                          <w:color w:val="FFFFFF" w:themeColor="background1"/>
                          <w:sz w:val="32"/>
                          <w:szCs w:val="32"/>
                        </w:rPr>
                        <w:t>Le système nerveux et les organes des sens</w:t>
                      </w:r>
                    </w:p>
                  </w:txbxContent>
                </v:textbox>
                <w10:wrap type="square" anchorx="margin" anchory="margin"/>
              </v:roundrect>
            </w:pict>
          </mc:Fallback>
        </mc:AlternateContent>
      </w:r>
    </w:p>
    <w:p w14:paraId="6BE93B1B" w14:textId="3B2E3127" w:rsidR="0015680D" w:rsidRPr="002D1F48" w:rsidRDefault="0015680D" w:rsidP="0015680D">
      <w:pPr>
        <w:pStyle w:val="Paragraphedeliste"/>
        <w:numPr>
          <w:ilvl w:val="0"/>
          <w:numId w:val="15"/>
        </w:numPr>
        <w:jc w:val="both"/>
        <w:rPr>
          <w:rFonts w:ascii="OpenDyslexic" w:hAnsi="OpenDyslexic"/>
          <w:sz w:val="20"/>
          <w:szCs w:val="20"/>
        </w:rPr>
      </w:pPr>
      <w:r w:rsidRPr="002D1F48">
        <w:rPr>
          <w:rFonts w:ascii="OpenDyslexic" w:hAnsi="OpenDyslexic"/>
          <w:sz w:val="20"/>
          <w:szCs w:val="20"/>
        </w:rPr>
        <w:t xml:space="preserve">Tu vas fabriquer un outil pour stimuler tactilement </w:t>
      </w:r>
      <w:r w:rsidRPr="002D1F48">
        <w:rPr>
          <w:rFonts w:ascii="OpenDyslexic" w:hAnsi="OpenDyslexic"/>
          <w:i/>
          <w:iCs/>
          <w:sz w:val="20"/>
          <w:szCs w:val="20"/>
        </w:rPr>
        <w:t>C. elegans</w:t>
      </w:r>
      <w:r w:rsidRPr="002D1F48">
        <w:rPr>
          <w:rFonts w:ascii="OpenDyslexic" w:hAnsi="OpenDyslexic"/>
          <w:sz w:val="20"/>
          <w:szCs w:val="20"/>
        </w:rPr>
        <w:t> !</w:t>
      </w:r>
    </w:p>
    <w:p w14:paraId="67AF3418" w14:textId="3C6DAD1B" w:rsidR="0015680D" w:rsidRPr="002D1F48" w:rsidRDefault="0015680D" w:rsidP="0015680D">
      <w:pPr>
        <w:jc w:val="both"/>
        <w:rPr>
          <w:rFonts w:ascii="OpenDyslexic" w:hAnsi="OpenDyslexic"/>
          <w:sz w:val="20"/>
          <w:szCs w:val="20"/>
        </w:rPr>
      </w:pPr>
      <w:r w:rsidRPr="002D1F48">
        <w:rPr>
          <w:rFonts w:ascii="OpenDyslexic" w:hAnsi="OpenDyslexic"/>
          <w:sz w:val="20"/>
          <w:szCs w:val="20"/>
        </w:rPr>
        <w:t>Pour cela, récupère (sans te faire mal) l’un de tes cils et colle-le à l’extrémité d’un cure-dent. Les cils sont plus épais à l’une de leurs deux extrémités, assure-toi de coller la partie épaisse au cure-dent.</w:t>
      </w:r>
    </w:p>
    <w:p w14:paraId="476E6565" w14:textId="6BC82F34" w:rsidR="0015680D" w:rsidRDefault="002D1F48" w:rsidP="0015680D">
      <w:pPr>
        <w:jc w:val="both"/>
        <w:rPr>
          <w:rFonts w:ascii="OpenDyslexic" w:hAnsi="OpenDyslexic"/>
          <w:sz w:val="16"/>
          <w:szCs w:val="16"/>
        </w:rPr>
      </w:pPr>
      <w:r w:rsidRPr="0015680D">
        <w:rPr>
          <w:rFonts w:ascii="OpenDyslexic" w:hAnsi="OpenDyslexic"/>
          <w:noProof/>
          <w:sz w:val="16"/>
          <w:szCs w:val="16"/>
        </w:rPr>
        <w:drawing>
          <wp:anchor distT="0" distB="0" distL="114300" distR="114300" simplePos="0" relativeHeight="251707392" behindDoc="0" locked="0" layoutInCell="1" allowOverlap="1" wp14:anchorId="297B796C" wp14:editId="7DEC03CB">
            <wp:simplePos x="0" y="0"/>
            <wp:positionH relativeFrom="margin">
              <wp:posOffset>702310</wp:posOffset>
            </wp:positionH>
            <wp:positionV relativeFrom="margin">
              <wp:posOffset>1691005</wp:posOffset>
            </wp:positionV>
            <wp:extent cx="4315460" cy="764540"/>
            <wp:effectExtent l="0" t="0" r="0" b="0"/>
            <wp:wrapSquare wrapText="bothSides"/>
            <wp:docPr id="1320099464" name="Image 13200994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185" t="38074" r="37615" b="51770"/>
                    <a:stretch/>
                  </pic:blipFill>
                  <pic:spPr bwMode="auto">
                    <a:xfrm>
                      <a:off x="0" y="0"/>
                      <a:ext cx="4315460" cy="7645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2BE738F9" w14:textId="6601BD4D" w:rsidR="0015680D" w:rsidRPr="0015680D" w:rsidRDefault="0015680D" w:rsidP="0015680D">
      <w:pPr>
        <w:jc w:val="both"/>
        <w:rPr>
          <w:rFonts w:ascii="OpenDyslexic" w:hAnsi="OpenDyslexic"/>
          <w:sz w:val="16"/>
          <w:szCs w:val="16"/>
        </w:rPr>
      </w:pPr>
    </w:p>
    <w:p w14:paraId="4459B321" w14:textId="77777777" w:rsidR="00800DC4" w:rsidRPr="002D1F48" w:rsidRDefault="00800DC4" w:rsidP="0015680D">
      <w:pPr>
        <w:jc w:val="both"/>
        <w:rPr>
          <w:rFonts w:ascii="OpenDyslexic" w:hAnsi="OpenDyslexic"/>
          <w:sz w:val="20"/>
          <w:szCs w:val="20"/>
        </w:rPr>
      </w:pPr>
    </w:p>
    <w:p w14:paraId="07D7AC9F" w14:textId="5A624354" w:rsidR="0015680D" w:rsidRDefault="0015680D" w:rsidP="0015680D">
      <w:pPr>
        <w:numPr>
          <w:ilvl w:val="0"/>
          <w:numId w:val="15"/>
        </w:numPr>
        <w:jc w:val="both"/>
        <w:rPr>
          <w:rFonts w:ascii="OpenDyslexic" w:hAnsi="OpenDyslexic"/>
          <w:sz w:val="20"/>
          <w:szCs w:val="20"/>
        </w:rPr>
      </w:pPr>
      <w:r w:rsidRPr="002D1F48">
        <w:rPr>
          <w:rFonts w:ascii="OpenDyslexic" w:hAnsi="OpenDyslexic"/>
          <w:sz w:val="20"/>
          <w:szCs w:val="20"/>
        </w:rPr>
        <w:t>A l’aide d</w:t>
      </w:r>
      <w:r w:rsidR="00800DC4">
        <w:rPr>
          <w:rFonts w:ascii="OpenDyslexic" w:hAnsi="OpenDyslexic"/>
          <w:sz w:val="20"/>
          <w:szCs w:val="20"/>
        </w:rPr>
        <w:t>e</w:t>
      </w:r>
      <w:r w:rsidRPr="002D1F48">
        <w:rPr>
          <w:rFonts w:ascii="OpenDyslexic" w:hAnsi="OpenDyslexic"/>
          <w:sz w:val="20"/>
          <w:szCs w:val="20"/>
        </w:rPr>
        <w:t xml:space="preserve"> ton outil caresse </w:t>
      </w:r>
      <w:r w:rsidRPr="00D40D5D">
        <w:rPr>
          <w:rFonts w:ascii="OpenDyslexic" w:hAnsi="OpenDyslexic"/>
          <w:sz w:val="20"/>
          <w:szCs w:val="20"/>
          <w:u w:val="single"/>
        </w:rPr>
        <w:t>délicatement</w:t>
      </w:r>
      <w:r w:rsidRPr="002D1F48">
        <w:rPr>
          <w:rFonts w:ascii="OpenDyslexic" w:hAnsi="OpenDyslexic"/>
          <w:sz w:val="20"/>
          <w:szCs w:val="20"/>
        </w:rPr>
        <w:t xml:space="preserve"> un </w:t>
      </w:r>
      <w:r w:rsidRPr="002D1F48">
        <w:rPr>
          <w:rFonts w:ascii="OpenDyslexic" w:hAnsi="OpenDyslexic"/>
          <w:i/>
          <w:iCs/>
          <w:sz w:val="20"/>
          <w:szCs w:val="20"/>
        </w:rPr>
        <w:t>C. elegans</w:t>
      </w:r>
      <w:r w:rsidRPr="002D1F48">
        <w:rPr>
          <w:rFonts w:ascii="OpenDyslexic" w:hAnsi="OpenDyslexic"/>
          <w:sz w:val="20"/>
          <w:szCs w:val="20"/>
        </w:rPr>
        <w:t xml:space="preserve"> au niveau de</w:t>
      </w:r>
      <w:r w:rsidR="00DA0B5B">
        <w:rPr>
          <w:rFonts w:ascii="OpenDyslexic" w:hAnsi="OpenDyslexic"/>
          <w:sz w:val="20"/>
          <w:szCs w:val="20"/>
        </w:rPr>
        <w:t xml:space="preserve"> 3 parties de son corps :</w:t>
      </w:r>
      <w:r w:rsidRPr="002D1F48">
        <w:rPr>
          <w:rFonts w:ascii="OpenDyslexic" w:hAnsi="OpenDyslexic"/>
          <w:sz w:val="20"/>
          <w:szCs w:val="20"/>
        </w:rPr>
        <w:t xml:space="preserve"> la partie antérieure (l’avant), </w:t>
      </w:r>
      <w:r w:rsidR="00DA0B5B">
        <w:rPr>
          <w:rFonts w:ascii="OpenDyslexic" w:hAnsi="OpenDyslexic"/>
          <w:sz w:val="20"/>
          <w:szCs w:val="20"/>
        </w:rPr>
        <w:t>la partie postérieure (l’arrière) et la partie centrale. Relève les résultats dans le tableau ci-dessous.</w:t>
      </w:r>
    </w:p>
    <w:p w14:paraId="7C7FC61C" w14:textId="06BDDB5D" w:rsidR="00800DC4" w:rsidRDefault="00800DC4" w:rsidP="00800DC4">
      <w:pPr>
        <w:ind w:left="720"/>
        <w:jc w:val="both"/>
        <w:rPr>
          <w:rFonts w:ascii="OpenDyslexic" w:hAnsi="OpenDyslexic"/>
          <w:sz w:val="20"/>
          <w:szCs w:val="20"/>
        </w:rPr>
      </w:pPr>
      <w:r w:rsidRPr="0015680D">
        <w:rPr>
          <w:rFonts w:ascii="OpenDyslexic" w:hAnsi="OpenDyslexic"/>
          <w:noProof/>
          <w:sz w:val="16"/>
          <w:szCs w:val="16"/>
        </w:rPr>
        <w:drawing>
          <wp:anchor distT="0" distB="0" distL="114300" distR="114300" simplePos="0" relativeHeight="251705344" behindDoc="0" locked="0" layoutInCell="1" allowOverlap="1" wp14:anchorId="12D4E73C" wp14:editId="7156894E">
            <wp:simplePos x="0" y="0"/>
            <wp:positionH relativeFrom="margin">
              <wp:posOffset>1671955</wp:posOffset>
            </wp:positionH>
            <wp:positionV relativeFrom="margin">
              <wp:posOffset>3939540</wp:posOffset>
            </wp:positionV>
            <wp:extent cx="1811020" cy="602615"/>
            <wp:effectExtent l="38100" t="38100" r="55880" b="102235"/>
            <wp:wrapSquare wrapText="bothSides"/>
            <wp:docPr id="760681425" name="Image 9" descr="Une image contenant ver, invertébré&#10;&#10;Description générée automatiquement">
              <a:extLst xmlns:a="http://schemas.openxmlformats.org/drawingml/2006/main">
                <a:ext uri="{FF2B5EF4-FFF2-40B4-BE49-F238E27FC236}">
                  <a16:creationId xmlns:a16="http://schemas.microsoft.com/office/drawing/2014/main" id="{FB2174E7-B92F-4D64-9AF9-2EC5C2919253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9" descr="Une image contenant ver, invertébré&#10;&#10;Description générée automatiquement">
                      <a:extLst>
                        <a:ext uri="{FF2B5EF4-FFF2-40B4-BE49-F238E27FC236}">
                          <a16:creationId xmlns:a16="http://schemas.microsoft.com/office/drawing/2014/main" id="{FB2174E7-B92F-4D64-9AF9-2EC5C2919253}"/>
                        </a:ext>
                      </a:extLst>
                    </pic:cNvPr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11020" cy="602615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5680D">
        <w:rPr>
          <w:rFonts w:ascii="OpenDyslexic" w:hAnsi="OpenDyslexic"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2674A846" wp14:editId="7DE61A8A">
                <wp:simplePos x="0" y="0"/>
                <wp:positionH relativeFrom="column">
                  <wp:posOffset>3200400</wp:posOffset>
                </wp:positionH>
                <wp:positionV relativeFrom="paragraph">
                  <wp:posOffset>215265</wp:posOffset>
                </wp:positionV>
                <wp:extent cx="187960" cy="304800"/>
                <wp:effectExtent l="38100" t="0" r="21590" b="57150"/>
                <wp:wrapNone/>
                <wp:docPr id="1194789874" name="Connecteur droit avec flèche 11947898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87960" cy="304800"/>
                        </a:xfrm>
                        <a:prstGeom prst="straightConnector1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CC998E4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1194789874" o:spid="_x0000_s1026" type="#_x0000_t32" style="position:absolute;margin-left:252pt;margin-top:16.95pt;width:14.8pt;height:24pt;flip:x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" strokecolor="windowText" strokeweight="1pt">
                <v:stroke endarrow="block" joinstyle="miter"/>
              </v:shape>
            </w:pict>
          </mc:Fallback>
        </mc:AlternateContent>
      </w:r>
    </w:p>
    <w:p w14:paraId="7B8170D8" w14:textId="41396B84" w:rsidR="00800DC4" w:rsidRDefault="00800DC4" w:rsidP="00800DC4">
      <w:pPr>
        <w:ind w:left="720"/>
        <w:jc w:val="both"/>
        <w:rPr>
          <w:rFonts w:ascii="OpenDyslexic" w:hAnsi="OpenDyslexic"/>
          <w:sz w:val="20"/>
          <w:szCs w:val="20"/>
        </w:rPr>
      </w:pPr>
      <w:r w:rsidRPr="0015680D">
        <w:rPr>
          <w:rFonts w:ascii="OpenDyslexic" w:hAnsi="OpenDyslexic"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7134B311" wp14:editId="43F91A1F">
                <wp:simplePos x="0" y="0"/>
                <wp:positionH relativeFrom="column">
                  <wp:posOffset>2609849</wp:posOffset>
                </wp:positionH>
                <wp:positionV relativeFrom="paragraph">
                  <wp:posOffset>102234</wp:posOffset>
                </wp:positionV>
                <wp:extent cx="120650" cy="368300"/>
                <wp:effectExtent l="38100" t="38100" r="31750" b="12700"/>
                <wp:wrapNone/>
                <wp:docPr id="1882544147" name="Connecteur droit avec flèche 18825441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20650" cy="368300"/>
                        </a:xfrm>
                        <a:prstGeom prst="straightConnector1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476DDE" id="Connecteur droit avec flèche 1882544147" o:spid="_x0000_s1026" type="#_x0000_t32" style="position:absolute;margin-left:205.5pt;margin-top:8.05pt;width:9.5pt;height:29pt;flip:x y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" strokecolor="windowText" strokeweight="1pt">
                <v:stroke endarrow="block" joinstyle="miter"/>
              </v:shape>
            </w:pict>
          </mc:Fallback>
        </mc:AlternateContent>
      </w:r>
      <w:r w:rsidRPr="0015680D">
        <w:rPr>
          <w:rFonts w:ascii="OpenDyslexic" w:hAnsi="OpenDyslexic"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0542D1F2" wp14:editId="00B170CE">
                <wp:simplePos x="0" y="0"/>
                <wp:positionH relativeFrom="column">
                  <wp:posOffset>1308100</wp:posOffset>
                </wp:positionH>
                <wp:positionV relativeFrom="paragraph">
                  <wp:posOffset>343535</wp:posOffset>
                </wp:positionV>
                <wp:extent cx="304800" cy="127000"/>
                <wp:effectExtent l="0" t="38100" r="57150" b="25400"/>
                <wp:wrapNone/>
                <wp:docPr id="582437702" name="Connecteur droit avec flèche 5824377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04800" cy="127000"/>
                        </a:xfrm>
                        <a:prstGeom prst="straightConnector1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62AB3D" id="Connecteur droit avec flèche 582437702" o:spid="_x0000_s1026" type="#_x0000_t32" style="position:absolute;margin-left:103pt;margin-top:27.05pt;width:24pt;height:10pt;flip:y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" strokecolor="windowText" strokeweight="1pt">
                <v:stroke endarrow="block" joinstyle="miter"/>
              </v:shape>
            </w:pict>
          </mc:Fallback>
        </mc:AlternateContent>
      </w:r>
    </w:p>
    <w:p w14:paraId="08F77F2D" w14:textId="77777777" w:rsidR="00800DC4" w:rsidRDefault="00800DC4" w:rsidP="00800DC4">
      <w:pPr>
        <w:ind w:left="720"/>
        <w:jc w:val="both"/>
        <w:rPr>
          <w:rFonts w:ascii="OpenDyslexic" w:hAnsi="OpenDyslexic"/>
          <w:sz w:val="20"/>
          <w:szCs w:val="20"/>
        </w:rPr>
      </w:pPr>
    </w:p>
    <w:p w14:paraId="78916B91" w14:textId="2420E8CE" w:rsidR="00DA0B5B" w:rsidRPr="002D1F48" w:rsidRDefault="00DA0B5B" w:rsidP="00DA0B5B">
      <w:pPr>
        <w:jc w:val="both"/>
        <w:rPr>
          <w:rFonts w:ascii="OpenDyslexic" w:hAnsi="OpenDyslexic"/>
          <w:sz w:val="20"/>
          <w:szCs w:val="20"/>
        </w:rPr>
      </w:pPr>
    </w:p>
    <w:tbl>
      <w:tblPr>
        <w:tblStyle w:val="Grilledutableau"/>
        <w:tblW w:w="9498" w:type="dxa"/>
        <w:tblInd w:w="-307" w:type="dxa"/>
        <w:tblLayout w:type="fixed"/>
        <w:tblLook w:val="04A0" w:firstRow="1" w:lastRow="0" w:firstColumn="1" w:lastColumn="0" w:noHBand="0" w:noVBand="1"/>
      </w:tblPr>
      <w:tblGrid>
        <w:gridCol w:w="3119"/>
        <w:gridCol w:w="6379"/>
      </w:tblGrid>
      <w:tr w:rsidR="00DA0B5B" w14:paraId="44BA0475" w14:textId="77777777" w:rsidTr="00DA0B5B">
        <w:trPr>
          <w:trHeight w:val="510"/>
        </w:trPr>
        <w:tc>
          <w:tcPr>
            <w:tcW w:w="3119" w:type="dxa"/>
            <w:tcBorders>
              <w:top w:val="single" w:sz="18" w:space="0" w:color="538135" w:themeColor="accent6" w:themeShade="BF"/>
              <w:left w:val="single" w:sz="18" w:space="0" w:color="538135" w:themeColor="accent6" w:themeShade="BF"/>
              <w:bottom w:val="single" w:sz="18" w:space="0" w:color="538135" w:themeColor="accent6" w:themeShade="BF"/>
              <w:right w:val="single" w:sz="18" w:space="0" w:color="538135" w:themeColor="accent6" w:themeShade="BF"/>
            </w:tcBorders>
            <w:shd w:val="clear" w:color="auto" w:fill="92D050"/>
            <w:vAlign w:val="center"/>
          </w:tcPr>
          <w:p w14:paraId="377EFA1A" w14:textId="77777777" w:rsidR="00DA0B5B" w:rsidRPr="00AC0809" w:rsidRDefault="00DA0B5B" w:rsidP="009D22BB">
            <w:pPr>
              <w:jc w:val="center"/>
              <w:rPr>
                <w:rFonts w:ascii="OpenDyslexic" w:hAnsi="OpenDyslexic" w:cs="Arial"/>
                <w:b/>
                <w:bCs/>
                <w:sz w:val="20"/>
                <w:szCs w:val="20"/>
              </w:rPr>
            </w:pPr>
            <w:r w:rsidRPr="00AC0809">
              <w:rPr>
                <w:rFonts w:ascii="OpenDyslexic" w:hAnsi="OpenDyslexic" w:cs="Arial"/>
                <w:b/>
                <w:bCs/>
                <w:sz w:val="20"/>
                <w:szCs w:val="20"/>
              </w:rPr>
              <w:t>Partie du corps touchée</w:t>
            </w:r>
          </w:p>
        </w:tc>
        <w:tc>
          <w:tcPr>
            <w:tcW w:w="6379" w:type="dxa"/>
            <w:tcBorders>
              <w:top w:val="single" w:sz="18" w:space="0" w:color="538135" w:themeColor="accent6" w:themeShade="BF"/>
              <w:left w:val="single" w:sz="18" w:space="0" w:color="538135" w:themeColor="accent6" w:themeShade="BF"/>
              <w:bottom w:val="single" w:sz="18" w:space="0" w:color="538135" w:themeColor="accent6" w:themeShade="BF"/>
              <w:right w:val="single" w:sz="18" w:space="0" w:color="538135" w:themeColor="accent6" w:themeShade="BF"/>
            </w:tcBorders>
            <w:shd w:val="clear" w:color="auto" w:fill="92D050"/>
            <w:vAlign w:val="center"/>
          </w:tcPr>
          <w:p w14:paraId="1D4D9781" w14:textId="7C2B4E89" w:rsidR="00DA0B5B" w:rsidRPr="00AC0809" w:rsidRDefault="00DA0B5B" w:rsidP="009D22BB">
            <w:pPr>
              <w:jc w:val="center"/>
              <w:rPr>
                <w:rFonts w:ascii="OpenDyslexic" w:hAnsi="OpenDyslexic" w:cs="Arial"/>
                <w:b/>
                <w:bCs/>
                <w:sz w:val="20"/>
                <w:szCs w:val="20"/>
              </w:rPr>
            </w:pPr>
            <w:r w:rsidRPr="00AC0809">
              <w:rPr>
                <w:rFonts w:ascii="OpenDyslexic" w:hAnsi="OpenDyslexic" w:cs="Arial"/>
                <w:b/>
                <w:bCs/>
                <w:sz w:val="20"/>
                <w:szCs w:val="20"/>
              </w:rPr>
              <w:t>Réaction</w:t>
            </w:r>
            <w:r>
              <w:rPr>
                <w:rFonts w:ascii="OpenDyslexic" w:hAnsi="OpenDyslexic" w:cs="Arial"/>
                <w:b/>
                <w:bCs/>
                <w:sz w:val="20"/>
                <w:szCs w:val="20"/>
              </w:rPr>
              <w:t>s</w:t>
            </w:r>
            <w:r w:rsidRPr="00AC0809">
              <w:rPr>
                <w:rFonts w:ascii="OpenDyslexic" w:hAnsi="OpenDyslexic" w:cs="Arial"/>
                <w:b/>
                <w:bCs/>
                <w:sz w:val="20"/>
                <w:szCs w:val="20"/>
              </w:rPr>
              <w:t xml:space="preserve"> de </w:t>
            </w:r>
            <w:r w:rsidRPr="00AC0809">
              <w:rPr>
                <w:rFonts w:ascii="OpenDyslexic" w:hAnsi="OpenDyslexic" w:cs="Arial"/>
                <w:b/>
                <w:bCs/>
                <w:i/>
                <w:iCs/>
                <w:sz w:val="20"/>
                <w:szCs w:val="20"/>
              </w:rPr>
              <w:t>C. elegans</w:t>
            </w:r>
          </w:p>
        </w:tc>
      </w:tr>
      <w:tr w:rsidR="00DA0B5B" w14:paraId="0DE21DED" w14:textId="77777777" w:rsidTr="00800DC4">
        <w:trPr>
          <w:trHeight w:val="649"/>
        </w:trPr>
        <w:tc>
          <w:tcPr>
            <w:tcW w:w="3119" w:type="dxa"/>
            <w:tcBorders>
              <w:top w:val="single" w:sz="18" w:space="0" w:color="538135" w:themeColor="accent6" w:themeShade="BF"/>
              <w:left w:val="single" w:sz="18" w:space="0" w:color="538135" w:themeColor="accent6" w:themeShade="BF"/>
              <w:bottom w:val="single" w:sz="18" w:space="0" w:color="538135" w:themeColor="accent6" w:themeShade="BF"/>
              <w:right w:val="single" w:sz="18" w:space="0" w:color="538135" w:themeColor="accent6" w:themeShade="BF"/>
            </w:tcBorders>
            <w:vAlign w:val="center"/>
          </w:tcPr>
          <w:p w14:paraId="2F49D91E" w14:textId="77777777" w:rsidR="00DA0B5B" w:rsidRDefault="00DA0B5B" w:rsidP="009D22BB">
            <w:pPr>
              <w:jc w:val="center"/>
              <w:rPr>
                <w:rFonts w:ascii="OpenDyslexic" w:hAnsi="OpenDyslexic" w:cs="Arial"/>
                <w:sz w:val="18"/>
                <w:szCs w:val="18"/>
              </w:rPr>
            </w:pPr>
            <w:r>
              <w:rPr>
                <w:rFonts w:ascii="OpenDyslexic" w:hAnsi="OpenDyslexic" w:cs="Arial"/>
                <w:sz w:val="18"/>
                <w:szCs w:val="18"/>
              </w:rPr>
              <w:t>Proche de la tête</w:t>
            </w:r>
          </w:p>
        </w:tc>
        <w:tc>
          <w:tcPr>
            <w:tcW w:w="6379" w:type="dxa"/>
            <w:tcBorders>
              <w:top w:val="single" w:sz="18" w:space="0" w:color="538135" w:themeColor="accent6" w:themeShade="BF"/>
              <w:left w:val="single" w:sz="18" w:space="0" w:color="538135" w:themeColor="accent6" w:themeShade="BF"/>
              <w:bottom w:val="single" w:sz="18" w:space="0" w:color="538135" w:themeColor="accent6" w:themeShade="BF"/>
              <w:right w:val="single" w:sz="18" w:space="0" w:color="538135" w:themeColor="accent6" w:themeShade="BF"/>
            </w:tcBorders>
          </w:tcPr>
          <w:p w14:paraId="3F1B1ADB" w14:textId="693357C3" w:rsidR="00DA0B5B" w:rsidRPr="003A3050" w:rsidRDefault="003A3050" w:rsidP="009D22BB">
            <w:pPr>
              <w:spacing w:before="240" w:line="480" w:lineRule="auto"/>
              <w:rPr>
                <w:rFonts w:ascii="Arial" w:hAnsi="Arial" w:cs="Arial"/>
                <w:color w:val="FF0000"/>
              </w:rPr>
            </w:pPr>
            <w:r w:rsidRPr="003A3050">
              <w:rPr>
                <w:rFonts w:ascii="Arial" w:hAnsi="Arial" w:cs="Arial"/>
                <w:color w:val="FF0000"/>
              </w:rPr>
              <w:t>Il recule rapidement</w:t>
            </w:r>
          </w:p>
        </w:tc>
      </w:tr>
      <w:tr w:rsidR="00DA0B5B" w14:paraId="5CB7B003" w14:textId="77777777" w:rsidTr="00800DC4">
        <w:trPr>
          <w:trHeight w:val="480"/>
        </w:trPr>
        <w:tc>
          <w:tcPr>
            <w:tcW w:w="3119" w:type="dxa"/>
            <w:tcBorders>
              <w:top w:val="single" w:sz="18" w:space="0" w:color="538135" w:themeColor="accent6" w:themeShade="BF"/>
              <w:left w:val="single" w:sz="18" w:space="0" w:color="538135" w:themeColor="accent6" w:themeShade="BF"/>
              <w:bottom w:val="single" w:sz="18" w:space="0" w:color="538135" w:themeColor="accent6" w:themeShade="BF"/>
              <w:right w:val="single" w:sz="18" w:space="0" w:color="538135" w:themeColor="accent6" w:themeShade="BF"/>
            </w:tcBorders>
            <w:vAlign w:val="center"/>
          </w:tcPr>
          <w:p w14:paraId="36A2C2D2" w14:textId="77777777" w:rsidR="00DA0B5B" w:rsidRDefault="00DA0B5B" w:rsidP="009D22BB">
            <w:pPr>
              <w:jc w:val="center"/>
              <w:rPr>
                <w:rFonts w:ascii="OpenDyslexic" w:hAnsi="OpenDyslexic" w:cs="Arial"/>
                <w:sz w:val="18"/>
                <w:szCs w:val="18"/>
              </w:rPr>
            </w:pPr>
            <w:r>
              <w:rPr>
                <w:rFonts w:ascii="OpenDyslexic" w:hAnsi="OpenDyslexic" w:cs="Arial"/>
                <w:sz w:val="18"/>
                <w:szCs w:val="18"/>
              </w:rPr>
              <w:t>Milieu du corps</w:t>
            </w:r>
          </w:p>
        </w:tc>
        <w:tc>
          <w:tcPr>
            <w:tcW w:w="6379" w:type="dxa"/>
            <w:tcBorders>
              <w:top w:val="single" w:sz="18" w:space="0" w:color="538135" w:themeColor="accent6" w:themeShade="BF"/>
              <w:left w:val="single" w:sz="18" w:space="0" w:color="538135" w:themeColor="accent6" w:themeShade="BF"/>
              <w:bottom w:val="single" w:sz="18" w:space="0" w:color="538135" w:themeColor="accent6" w:themeShade="BF"/>
              <w:right w:val="single" w:sz="18" w:space="0" w:color="538135" w:themeColor="accent6" w:themeShade="BF"/>
            </w:tcBorders>
          </w:tcPr>
          <w:p w14:paraId="1D18D532" w14:textId="5E58235E" w:rsidR="00DA0B5B" w:rsidRPr="003A3050" w:rsidRDefault="003A3050" w:rsidP="009D22BB">
            <w:pPr>
              <w:spacing w:before="240" w:line="480" w:lineRule="auto"/>
              <w:rPr>
                <w:rFonts w:ascii="Arial" w:hAnsi="Arial" w:cs="Arial"/>
                <w:color w:val="FF0000"/>
              </w:rPr>
            </w:pPr>
            <w:r w:rsidRPr="003A3050">
              <w:rPr>
                <w:rFonts w:ascii="Arial" w:hAnsi="Arial" w:cs="Arial"/>
                <w:color w:val="FF0000"/>
              </w:rPr>
              <w:t>Il ne réagit pas, ou alors de manière aléatoire</w:t>
            </w:r>
          </w:p>
        </w:tc>
      </w:tr>
      <w:tr w:rsidR="00DA0B5B" w14:paraId="2A5A084A" w14:textId="77777777" w:rsidTr="00800DC4">
        <w:trPr>
          <w:trHeight w:val="210"/>
        </w:trPr>
        <w:tc>
          <w:tcPr>
            <w:tcW w:w="3119" w:type="dxa"/>
            <w:tcBorders>
              <w:top w:val="single" w:sz="18" w:space="0" w:color="538135" w:themeColor="accent6" w:themeShade="BF"/>
              <w:left w:val="single" w:sz="18" w:space="0" w:color="538135" w:themeColor="accent6" w:themeShade="BF"/>
              <w:bottom w:val="single" w:sz="18" w:space="0" w:color="538135" w:themeColor="accent6" w:themeShade="BF"/>
              <w:right w:val="single" w:sz="18" w:space="0" w:color="538135" w:themeColor="accent6" w:themeShade="BF"/>
            </w:tcBorders>
            <w:vAlign w:val="center"/>
          </w:tcPr>
          <w:p w14:paraId="0DE83C8F" w14:textId="77777777" w:rsidR="00DA0B5B" w:rsidRDefault="00DA0B5B" w:rsidP="009D22BB">
            <w:pPr>
              <w:jc w:val="center"/>
              <w:rPr>
                <w:rFonts w:ascii="OpenDyslexic" w:hAnsi="OpenDyslexic" w:cs="Arial"/>
                <w:sz w:val="18"/>
                <w:szCs w:val="18"/>
              </w:rPr>
            </w:pPr>
            <w:r>
              <w:rPr>
                <w:rFonts w:ascii="OpenDyslexic" w:hAnsi="OpenDyslexic" w:cs="Arial"/>
                <w:sz w:val="18"/>
                <w:szCs w:val="18"/>
              </w:rPr>
              <w:t>Proche de la queue</w:t>
            </w:r>
          </w:p>
        </w:tc>
        <w:tc>
          <w:tcPr>
            <w:tcW w:w="6379" w:type="dxa"/>
            <w:tcBorders>
              <w:top w:val="single" w:sz="18" w:space="0" w:color="538135" w:themeColor="accent6" w:themeShade="BF"/>
              <w:left w:val="single" w:sz="18" w:space="0" w:color="538135" w:themeColor="accent6" w:themeShade="BF"/>
              <w:bottom w:val="single" w:sz="18" w:space="0" w:color="538135" w:themeColor="accent6" w:themeShade="BF"/>
              <w:right w:val="single" w:sz="18" w:space="0" w:color="538135" w:themeColor="accent6" w:themeShade="BF"/>
            </w:tcBorders>
          </w:tcPr>
          <w:p w14:paraId="2167E8C8" w14:textId="4DF01BF5" w:rsidR="00DA0B5B" w:rsidRPr="003A3050" w:rsidRDefault="003A3050" w:rsidP="009D22BB">
            <w:pPr>
              <w:spacing w:before="240" w:line="480" w:lineRule="auto"/>
              <w:rPr>
                <w:rFonts w:ascii="Arial" w:hAnsi="Arial" w:cs="Arial"/>
                <w:color w:val="FF0000"/>
              </w:rPr>
            </w:pPr>
            <w:r w:rsidRPr="003A3050">
              <w:rPr>
                <w:rFonts w:ascii="Arial" w:hAnsi="Arial" w:cs="Arial"/>
                <w:color w:val="FF0000"/>
              </w:rPr>
              <w:t>Il avance rapidement</w:t>
            </w:r>
          </w:p>
        </w:tc>
      </w:tr>
    </w:tbl>
    <w:p w14:paraId="4E7510D9" w14:textId="77777777" w:rsidR="00800DC4" w:rsidRDefault="00800DC4" w:rsidP="00D40D5D">
      <w:pPr>
        <w:jc w:val="both"/>
        <w:rPr>
          <w:rFonts w:ascii="OpenDyslexic" w:hAnsi="OpenDyslexic"/>
          <w:sz w:val="20"/>
          <w:szCs w:val="20"/>
        </w:rPr>
      </w:pPr>
    </w:p>
    <w:p w14:paraId="6AE4E8D4" w14:textId="41713427" w:rsidR="0015680D" w:rsidRPr="00800DC4" w:rsidRDefault="00800DC4" w:rsidP="00800DC4">
      <w:pPr>
        <w:pStyle w:val="Paragraphedeliste"/>
        <w:numPr>
          <w:ilvl w:val="0"/>
          <w:numId w:val="15"/>
        </w:numPr>
        <w:jc w:val="both"/>
        <w:rPr>
          <w:rFonts w:ascii="OpenDyslexic" w:hAnsi="OpenDyslexic"/>
          <w:sz w:val="20"/>
          <w:szCs w:val="20"/>
        </w:rPr>
      </w:pPr>
      <w:r>
        <w:rPr>
          <w:rFonts w:ascii="OpenDyslexic" w:hAnsi="OpenDyslexic"/>
          <w:sz w:val="20"/>
          <w:szCs w:val="20"/>
        </w:rPr>
        <w:t>A</w:t>
      </w:r>
      <w:r w:rsidR="0015680D" w:rsidRPr="00800DC4">
        <w:rPr>
          <w:rFonts w:ascii="OpenDyslexic" w:hAnsi="OpenDyslexic"/>
          <w:sz w:val="20"/>
          <w:szCs w:val="20"/>
        </w:rPr>
        <w:t xml:space="preserve"> ton avis, quelle est l’utilité pour </w:t>
      </w:r>
      <w:r w:rsidR="0015680D" w:rsidRPr="00800DC4">
        <w:rPr>
          <w:rFonts w:ascii="OpenDyslexic" w:hAnsi="OpenDyslexic"/>
          <w:i/>
          <w:iCs/>
          <w:sz w:val="20"/>
          <w:szCs w:val="20"/>
        </w:rPr>
        <w:t xml:space="preserve">C. elegans </w:t>
      </w:r>
      <w:r w:rsidR="0015680D" w:rsidRPr="00800DC4">
        <w:rPr>
          <w:rFonts w:ascii="OpenDyslexic" w:hAnsi="OpenDyslexic"/>
          <w:sz w:val="20"/>
          <w:szCs w:val="20"/>
        </w:rPr>
        <w:t>de réagir ainsi dans son environnement ?</w:t>
      </w:r>
    </w:p>
    <w:p w14:paraId="1FA81FE6" w14:textId="03868ACD" w:rsidR="00F3263A" w:rsidRPr="003A3050" w:rsidRDefault="003A3050" w:rsidP="00F3263A">
      <w:pPr>
        <w:jc w:val="both"/>
        <w:rPr>
          <w:rFonts w:ascii="OpenDyslexic" w:hAnsi="OpenDyslexic"/>
          <w:color w:val="FF0000"/>
          <w:sz w:val="20"/>
          <w:szCs w:val="20"/>
        </w:rPr>
      </w:pPr>
      <w:r w:rsidRPr="003A3050">
        <w:rPr>
          <w:rFonts w:ascii="OpenDyslexic" w:hAnsi="OpenDyslexic"/>
          <w:color w:val="FF0000"/>
          <w:sz w:val="20"/>
          <w:szCs w:val="20"/>
        </w:rPr>
        <w:t>Se défendre contre une agression (prédateur)</w:t>
      </w:r>
    </w:p>
    <w:p w14:paraId="7CFA17C7" w14:textId="73CD4F00" w:rsidR="00A14BED" w:rsidRPr="000958EC" w:rsidRDefault="00F3263A" w:rsidP="00A14BED">
      <w:pPr>
        <w:jc w:val="both"/>
        <w:rPr>
          <w:rFonts w:ascii="OpenDyslexic" w:hAnsi="OpenDyslexic"/>
          <w:i/>
          <w:iCs/>
          <w:sz w:val="16"/>
          <w:szCs w:val="16"/>
        </w:rPr>
      </w:pPr>
      <w:r w:rsidRPr="006B3819">
        <w:rPr>
          <w:rFonts w:ascii="Century Gothic" w:eastAsia="Century Gothic" w:hAnsi="Century Gothic" w:cs="Century Gothic"/>
          <w:noProof/>
          <w:lang w:val="en-US"/>
        </w:rPr>
        <mc:AlternateContent>
          <mc:Choice Requires="wps">
            <w:drawing>
              <wp:anchor distT="91440" distB="91440" distL="137160" distR="137160" simplePos="0" relativeHeight="251713536" behindDoc="0" locked="0" layoutInCell="0" allowOverlap="1" wp14:anchorId="5E4F93BC" wp14:editId="13529C6D">
                <wp:simplePos x="0" y="0"/>
                <wp:positionH relativeFrom="margin">
                  <wp:posOffset>1457960</wp:posOffset>
                </wp:positionH>
                <wp:positionV relativeFrom="margin">
                  <wp:posOffset>-3027045</wp:posOffset>
                </wp:positionV>
                <wp:extent cx="485140" cy="5954395"/>
                <wp:effectExtent l="8572" t="0" r="0" b="0"/>
                <wp:wrapSquare wrapText="bothSides"/>
                <wp:docPr id="406005858" name="Forme automatiqu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85140" cy="5954395"/>
                        </a:xfrm>
                        <a:prstGeom prst="roundRect">
                          <a:avLst>
                            <a:gd name="adj" fmla="val 13032"/>
                          </a:avLst>
                        </a:prstGeom>
                        <a:solidFill>
                          <a:srgbClr val="92D050"/>
                        </a:solidFill>
                      </wps:spPr>
                      <wps:txbx>
                        <w:txbxContent>
                          <w:p w14:paraId="3F4CF086" w14:textId="77777777" w:rsidR="00F3263A" w:rsidRPr="006B3819" w:rsidRDefault="00F3263A" w:rsidP="00F3263A">
                            <w:pPr>
                              <w:ind w:left="1985"/>
                              <w:jc w:val="center"/>
                              <w:rPr>
                                <w:rFonts w:asciiTheme="majorHAnsi" w:eastAsiaTheme="majorEastAsia" w:hAnsiTheme="majorHAnsi" w:cstheme="majorBidi"/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Theme="majorHAnsi" w:eastAsiaTheme="majorEastAsia" w:hAnsiTheme="majorHAnsi" w:cstheme="majorBidi"/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</w:rPr>
                              <w:t>Le système nerveux et les organes des sens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E4F93BC" id="_x0000_s1028" style="position:absolute;left:0;text-align:left;margin-left:114.8pt;margin-top:-238.35pt;width:38.2pt;height:468.85pt;rotation:90;z-index:251713536;visibility:visible;mso-wrap-style:square;mso-width-percent:0;mso-height-percent:0;mso-wrap-distance-left:10.8pt;mso-wrap-distance-top:7.2pt;mso-wrap-distance-right:10.8pt;mso-wrap-distance-bottom:7.2pt;mso-position-horizontal:absolute;mso-position-horizontal-relative:margin;mso-position-vertical:absolute;mso-position-vertical-relative:margin;mso-width-percent:0;mso-height-percent:0;mso-width-relative:margin;mso-height-relative:margin;v-text-anchor:middle" arcsize="8541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" o:allowincell="f" fillcolor="#92d050" stroked="f">
                <v:textbox>
                  <w:txbxContent>
                    <w:p w14:paraId="3F4CF086" w14:textId="77777777" w:rsidR="00F3263A" w:rsidRPr="006B3819" w:rsidRDefault="00F3263A" w:rsidP="00F3263A">
                      <w:pPr>
                        <w:ind w:left="1985"/>
                        <w:jc w:val="center"/>
                        <w:rPr>
                          <w:rFonts w:asciiTheme="majorHAnsi" w:eastAsiaTheme="majorEastAsia" w:hAnsiTheme="majorHAnsi" w:cstheme="majorBidi"/>
                          <w:b/>
                          <w:bCs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rFonts w:asciiTheme="majorHAnsi" w:eastAsiaTheme="majorEastAsia" w:hAnsiTheme="majorHAnsi" w:cstheme="majorBidi"/>
                          <w:b/>
                          <w:bCs/>
                          <w:color w:val="FFFFFF" w:themeColor="background1"/>
                          <w:sz w:val="32"/>
                          <w:szCs w:val="32"/>
                        </w:rPr>
                        <w:t>Le système nerveux et les organes des sens</w:t>
                      </w:r>
                    </w:p>
                  </w:txbxContent>
                </v:textbox>
                <w10:wrap type="square" anchorx="margin" anchory="margin"/>
              </v:roundrect>
            </w:pict>
          </mc:Fallback>
        </mc:AlternateContent>
      </w:r>
    </w:p>
    <w:p w14:paraId="4A0C4966" w14:textId="77777777" w:rsidR="00A14BED" w:rsidRPr="000958EC" w:rsidRDefault="00A14BED" w:rsidP="00A14BED">
      <w:pPr>
        <w:jc w:val="both"/>
        <w:rPr>
          <w:rFonts w:ascii="OpenDyslexic" w:hAnsi="OpenDyslexic"/>
          <w:i/>
          <w:iCs/>
          <w:sz w:val="16"/>
          <w:szCs w:val="16"/>
        </w:rPr>
      </w:pPr>
    </w:p>
    <w:p w14:paraId="53559480" w14:textId="6D4A1892" w:rsidR="00A14BED" w:rsidRPr="00A14BED" w:rsidRDefault="00A14BED" w:rsidP="00A14BED">
      <w:pPr>
        <w:pStyle w:val="Paragraphedeliste"/>
        <w:numPr>
          <w:ilvl w:val="0"/>
          <w:numId w:val="15"/>
        </w:numPr>
        <w:jc w:val="both"/>
        <w:rPr>
          <w:rFonts w:ascii="OpenDyslexic" w:hAnsi="OpenDyslexic"/>
          <w:i/>
          <w:iCs/>
          <w:sz w:val="20"/>
          <w:szCs w:val="20"/>
        </w:rPr>
      </w:pPr>
      <w:r w:rsidRPr="00A14BED">
        <w:rPr>
          <w:rFonts w:ascii="OpenDyslexic" w:hAnsi="OpenDyslexic"/>
          <w:sz w:val="20"/>
          <w:szCs w:val="20"/>
        </w:rPr>
        <w:lastRenderedPageBreak/>
        <w:t xml:space="preserve">Quel est le stimulus lorsque tu effectues cette manipulation sur </w:t>
      </w:r>
      <w:r w:rsidRPr="00A14BED">
        <w:rPr>
          <w:rFonts w:ascii="OpenDyslexic" w:hAnsi="OpenDyslexic"/>
          <w:i/>
          <w:iCs/>
          <w:sz w:val="20"/>
          <w:szCs w:val="20"/>
        </w:rPr>
        <w:t>C.</w:t>
      </w:r>
      <w:r>
        <w:rPr>
          <w:rFonts w:ascii="OpenDyslexic" w:hAnsi="OpenDyslexic"/>
          <w:i/>
          <w:iCs/>
          <w:sz w:val="20"/>
          <w:szCs w:val="20"/>
        </w:rPr>
        <w:t> </w:t>
      </w:r>
      <w:r w:rsidRPr="00A14BED">
        <w:rPr>
          <w:rFonts w:ascii="OpenDyslexic" w:hAnsi="OpenDyslexic"/>
          <w:i/>
          <w:iCs/>
          <w:sz w:val="20"/>
          <w:szCs w:val="20"/>
        </w:rPr>
        <w:t xml:space="preserve"> </w:t>
      </w:r>
      <w:proofErr w:type="gramStart"/>
      <w:r w:rsidRPr="00A14BED">
        <w:rPr>
          <w:rFonts w:ascii="OpenDyslexic" w:hAnsi="OpenDyslexic"/>
          <w:i/>
          <w:iCs/>
          <w:sz w:val="20"/>
          <w:szCs w:val="20"/>
        </w:rPr>
        <w:t>elegans</w:t>
      </w:r>
      <w:proofErr w:type="gramEnd"/>
      <w:r w:rsidRPr="00A14BED">
        <w:rPr>
          <w:rFonts w:ascii="OpenDyslexic" w:hAnsi="OpenDyslexic"/>
          <w:sz w:val="20"/>
          <w:szCs w:val="20"/>
        </w:rPr>
        <w:t> ? Quel est le sens concerné ? quel est le récepteur concerné ?</w:t>
      </w:r>
    </w:p>
    <w:p w14:paraId="152EC9A5" w14:textId="77777777" w:rsidR="00A14BED" w:rsidRPr="00A14BED" w:rsidRDefault="00A14BED" w:rsidP="00A14BED">
      <w:pPr>
        <w:rPr>
          <w:rFonts w:ascii="OpenDyslexic" w:hAnsi="OpenDyslexic"/>
          <w:sz w:val="20"/>
          <w:szCs w:val="20"/>
        </w:rPr>
      </w:pPr>
    </w:p>
    <w:p w14:paraId="3EFA7BEF" w14:textId="328683E4" w:rsidR="00A14BED" w:rsidRDefault="00A14BED" w:rsidP="00A14BED">
      <w:pPr>
        <w:jc w:val="both"/>
        <w:rPr>
          <w:color w:val="000000" w:themeColor="text1"/>
          <w:u w:val="dotted"/>
        </w:rPr>
      </w:pPr>
      <w:r w:rsidRPr="00A14BED">
        <w:rPr>
          <w:rFonts w:ascii="OpenDyslexic" w:hAnsi="OpenDyslexic"/>
          <w:sz w:val="20"/>
          <w:szCs w:val="20"/>
        </w:rPr>
        <w:t>Stimulus :</w:t>
      </w:r>
      <w:r>
        <w:rPr>
          <w:rFonts w:ascii="OpenDyslexic" w:hAnsi="OpenDyslexic" w:cstheme="minorHAnsi"/>
          <w:sz w:val="20"/>
          <w:szCs w:val="20"/>
        </w:rPr>
        <w:t xml:space="preserve"> </w:t>
      </w:r>
      <w:r w:rsidR="003A3050" w:rsidRPr="003A3050">
        <w:rPr>
          <w:rFonts w:ascii="OpenDyslexic" w:hAnsi="OpenDyslexic" w:cstheme="minorHAnsi"/>
          <w:color w:val="FF0000"/>
          <w:sz w:val="20"/>
          <w:szCs w:val="20"/>
        </w:rPr>
        <w:t xml:space="preserve">la caresse du cil </w:t>
      </w:r>
      <w:r w:rsidR="00FE3A10" w:rsidRPr="003A3050">
        <w:rPr>
          <w:rFonts w:ascii="OpenDyslexic" w:hAnsi="OpenDyslexic" w:cstheme="minorHAnsi"/>
          <w:color w:val="FF0000"/>
          <w:sz w:val="20"/>
          <w:szCs w:val="20"/>
        </w:rPr>
        <w:t xml:space="preserve"> </w:t>
      </w:r>
      <w:r w:rsidRPr="00A14BED">
        <w:rPr>
          <w:rFonts w:ascii="OpenDyslexic" w:hAnsi="OpenDyslexic"/>
          <w:sz w:val="20"/>
          <w:szCs w:val="20"/>
        </w:rPr>
        <w:t>Sens</w:t>
      </w:r>
      <w:r>
        <w:rPr>
          <w:rFonts w:ascii="OpenDyslexic" w:hAnsi="OpenDyslexic"/>
          <w:sz w:val="20"/>
          <w:szCs w:val="20"/>
        </w:rPr>
        <w:t xml:space="preserve"> : </w:t>
      </w:r>
      <w:r w:rsidR="003A3050" w:rsidRPr="003A3050">
        <w:rPr>
          <w:rFonts w:ascii="OpenDyslexic" w:hAnsi="OpenDyslexic"/>
          <w:color w:val="FF0000"/>
          <w:sz w:val="20"/>
          <w:szCs w:val="20"/>
          <w:u w:val="dotted"/>
        </w:rPr>
        <w:t>toucher</w:t>
      </w:r>
      <w:r w:rsidRPr="003A3050">
        <w:rPr>
          <w:rFonts w:ascii="OpenDyslexic" w:hAnsi="OpenDyslexic"/>
          <w:color w:val="FF0000"/>
          <w:sz w:val="20"/>
          <w:szCs w:val="20"/>
        </w:rPr>
        <w:t xml:space="preserve"> </w:t>
      </w:r>
      <w:r w:rsidRPr="00A14BED">
        <w:rPr>
          <w:rFonts w:ascii="OpenDyslexic" w:hAnsi="OpenDyslexic" w:cstheme="minorHAnsi"/>
          <w:sz w:val="20"/>
          <w:szCs w:val="20"/>
        </w:rPr>
        <w:t xml:space="preserve"> </w:t>
      </w:r>
      <w:r w:rsidR="00FE3A10">
        <w:rPr>
          <w:rFonts w:ascii="OpenDyslexic" w:hAnsi="OpenDyslexic" w:cstheme="minorHAnsi"/>
          <w:sz w:val="20"/>
          <w:szCs w:val="20"/>
        </w:rPr>
        <w:t xml:space="preserve"> </w:t>
      </w:r>
      <w:r w:rsidRPr="00A14BED">
        <w:rPr>
          <w:rFonts w:ascii="OpenDyslexic" w:hAnsi="OpenDyslexic"/>
          <w:sz w:val="20"/>
          <w:szCs w:val="20"/>
        </w:rPr>
        <w:t>Récepteur</w:t>
      </w:r>
      <w:r>
        <w:rPr>
          <w:rFonts w:ascii="OpenDyslexic" w:hAnsi="OpenDyslexic"/>
          <w:sz w:val="20"/>
          <w:szCs w:val="20"/>
        </w:rPr>
        <w:t xml:space="preserve"> : </w:t>
      </w:r>
      <w:r w:rsidRPr="00A14BED">
        <w:rPr>
          <w:rFonts w:ascii="OpenDyslexic" w:hAnsi="OpenDyslexic"/>
          <w:sz w:val="20"/>
          <w:szCs w:val="20"/>
          <w:u w:val="dotted"/>
        </w:rPr>
        <w:tab/>
      </w:r>
      <w:r w:rsidR="003A3050" w:rsidRPr="003A3050">
        <w:rPr>
          <w:rFonts w:ascii="OpenDyslexic" w:hAnsi="OpenDyslexic"/>
          <w:color w:val="FF0000"/>
          <w:u w:val="dotted"/>
        </w:rPr>
        <w:t>Neurones sensoriels</w:t>
      </w:r>
      <w:r w:rsidR="00FE3A10" w:rsidRPr="003A3050">
        <w:rPr>
          <w:color w:val="FF0000"/>
          <w:u w:val="dotted"/>
        </w:rPr>
        <w:t xml:space="preserve"> </w:t>
      </w:r>
    </w:p>
    <w:p w14:paraId="267012EA" w14:textId="77777777" w:rsidR="0006673D" w:rsidRPr="0006673D" w:rsidRDefault="0006673D" w:rsidP="00A14BED">
      <w:pPr>
        <w:jc w:val="both"/>
        <w:rPr>
          <w:rFonts w:ascii="OpenDyslexic" w:hAnsi="OpenDyslexic" w:cstheme="minorHAnsi"/>
          <w:sz w:val="20"/>
          <w:szCs w:val="20"/>
        </w:rPr>
      </w:pPr>
    </w:p>
    <w:p w14:paraId="697B9013" w14:textId="24BE1F46" w:rsidR="0006673D" w:rsidRPr="0006673D" w:rsidRDefault="0006673D" w:rsidP="0006673D">
      <w:pPr>
        <w:pStyle w:val="Paragraphedeliste"/>
        <w:numPr>
          <w:ilvl w:val="0"/>
          <w:numId w:val="15"/>
        </w:numPr>
        <w:spacing w:line="240" w:lineRule="auto"/>
        <w:rPr>
          <w:rFonts w:ascii="OpenDyslexic" w:hAnsi="OpenDyslexic"/>
          <w:b/>
          <w:bCs/>
          <w:sz w:val="20"/>
          <w:szCs w:val="20"/>
        </w:rPr>
      </w:pPr>
      <w:r w:rsidRPr="0006673D">
        <w:rPr>
          <w:rFonts w:ascii="OpenDyslexic" w:hAnsi="OpenDyslexic"/>
          <w:sz w:val="20"/>
          <w:szCs w:val="20"/>
        </w:rPr>
        <w:t xml:space="preserve">Voici un schéma de </w:t>
      </w:r>
      <w:r w:rsidRPr="0006673D">
        <w:rPr>
          <w:rFonts w:ascii="OpenDyslexic" w:hAnsi="OpenDyslexic"/>
          <w:i/>
          <w:iCs/>
          <w:sz w:val="20"/>
          <w:szCs w:val="20"/>
        </w:rPr>
        <w:t>C. elegans</w:t>
      </w:r>
      <w:r w:rsidRPr="0006673D">
        <w:rPr>
          <w:rFonts w:ascii="OpenDyslexic" w:hAnsi="OpenDyslexic"/>
          <w:sz w:val="20"/>
          <w:szCs w:val="20"/>
        </w:rPr>
        <w:t xml:space="preserve"> en déplacement.</w:t>
      </w:r>
    </w:p>
    <w:p w14:paraId="7771E30A" w14:textId="36EEF196" w:rsidR="0006673D" w:rsidRPr="0006673D" w:rsidRDefault="0006673D" w:rsidP="0006673D">
      <w:pPr>
        <w:pStyle w:val="Paragraphedeliste"/>
        <w:spacing w:line="240" w:lineRule="auto"/>
        <w:ind w:left="1080"/>
        <w:rPr>
          <w:rFonts w:ascii="OpenDyslexic" w:hAnsi="OpenDyslexic"/>
          <w:b/>
          <w:bCs/>
          <w:sz w:val="20"/>
          <w:szCs w:val="20"/>
        </w:rPr>
      </w:pPr>
    </w:p>
    <w:p w14:paraId="6C0EAE32" w14:textId="3FEDE177" w:rsidR="0006673D" w:rsidRDefault="0006673D" w:rsidP="0006673D">
      <w:pPr>
        <w:pStyle w:val="Paragraphedeliste"/>
        <w:spacing w:after="0" w:line="360" w:lineRule="auto"/>
        <w:jc w:val="both"/>
        <w:rPr>
          <w:rFonts w:ascii="OpenDyslexic" w:hAnsi="OpenDyslexic"/>
          <w:sz w:val="20"/>
          <w:szCs w:val="20"/>
        </w:rPr>
      </w:pPr>
      <w:r w:rsidRPr="0006673D">
        <w:rPr>
          <w:rFonts w:ascii="OpenDyslexic" w:hAnsi="OpenDyslexic"/>
          <w:sz w:val="20"/>
          <w:szCs w:val="20"/>
        </w:rPr>
        <w:t>Légende le schéma en plaçant : tête, queue, cuticule, muscle.</w:t>
      </w:r>
    </w:p>
    <w:p w14:paraId="4337BB2F" w14:textId="1BC445A8" w:rsidR="0006673D" w:rsidRPr="0006673D" w:rsidRDefault="0006673D" w:rsidP="0006673D">
      <w:pPr>
        <w:pStyle w:val="Paragraphedeliste"/>
        <w:spacing w:after="0" w:line="360" w:lineRule="auto"/>
        <w:jc w:val="both"/>
        <w:rPr>
          <w:rFonts w:ascii="OpenDyslexic" w:hAnsi="OpenDyslexic"/>
          <w:sz w:val="20"/>
          <w:szCs w:val="20"/>
        </w:rPr>
      </w:pPr>
      <w:r w:rsidRPr="0006673D">
        <w:rPr>
          <w:rFonts w:ascii="OpenDyslexic" w:hAnsi="OpenDyslexic"/>
          <w:sz w:val="20"/>
          <w:szCs w:val="20"/>
        </w:rPr>
        <w:t xml:space="preserve">Colorie en </w:t>
      </w:r>
      <w:r w:rsidRPr="0006673D">
        <w:rPr>
          <w:rFonts w:ascii="OpenDyslexic" w:hAnsi="OpenDyslexic"/>
          <w:color w:val="FF0000"/>
          <w:sz w:val="20"/>
          <w:szCs w:val="20"/>
        </w:rPr>
        <w:t>rouge</w:t>
      </w:r>
      <w:r w:rsidRPr="0006673D">
        <w:rPr>
          <w:rFonts w:ascii="OpenDyslexic" w:hAnsi="OpenDyslexic"/>
          <w:sz w:val="20"/>
          <w:szCs w:val="20"/>
        </w:rPr>
        <w:t xml:space="preserve"> les </w:t>
      </w:r>
      <w:r w:rsidRPr="0006673D">
        <w:rPr>
          <w:rFonts w:ascii="OpenDyslexic" w:hAnsi="OpenDyslexic"/>
          <w:color w:val="FF0000"/>
          <w:sz w:val="20"/>
          <w:szCs w:val="20"/>
        </w:rPr>
        <w:t xml:space="preserve">muscles contractés </w:t>
      </w:r>
      <w:r w:rsidRPr="0006673D">
        <w:rPr>
          <w:rFonts w:ascii="OpenDyslexic" w:hAnsi="OpenDyslexic"/>
          <w:sz w:val="20"/>
          <w:szCs w:val="20"/>
        </w:rPr>
        <w:t xml:space="preserve">et en </w:t>
      </w:r>
      <w:r w:rsidRPr="0006673D">
        <w:rPr>
          <w:rFonts w:ascii="OpenDyslexic" w:hAnsi="OpenDyslexic"/>
          <w:color w:val="0070C0"/>
          <w:sz w:val="20"/>
          <w:szCs w:val="20"/>
        </w:rPr>
        <w:t>bleu</w:t>
      </w:r>
      <w:r w:rsidRPr="0006673D">
        <w:rPr>
          <w:rFonts w:ascii="OpenDyslexic" w:hAnsi="OpenDyslexic"/>
          <w:sz w:val="20"/>
          <w:szCs w:val="20"/>
        </w:rPr>
        <w:t xml:space="preserve"> les </w:t>
      </w:r>
      <w:r w:rsidRPr="0006673D">
        <w:rPr>
          <w:rFonts w:ascii="OpenDyslexic" w:hAnsi="OpenDyslexic"/>
          <w:color w:val="0070C0"/>
          <w:sz w:val="20"/>
          <w:szCs w:val="20"/>
        </w:rPr>
        <w:t>muscles relâchés</w:t>
      </w:r>
      <w:r w:rsidRPr="0006673D">
        <w:rPr>
          <w:rFonts w:ascii="OpenDyslexic" w:hAnsi="OpenDyslexic"/>
          <w:sz w:val="20"/>
          <w:szCs w:val="20"/>
        </w:rPr>
        <w:t>.</w:t>
      </w:r>
    </w:p>
    <w:p w14:paraId="24A20B44" w14:textId="699AC5FE" w:rsidR="0006673D" w:rsidRDefault="00117D92" w:rsidP="00117D92">
      <w:pPr>
        <w:spacing w:line="480" w:lineRule="auto"/>
        <w:jc w:val="center"/>
        <w:rPr>
          <w:rFonts w:ascii="OpenDyslexic" w:hAnsi="OpenDyslexic"/>
          <w:sz w:val="16"/>
          <w:szCs w:val="16"/>
        </w:rPr>
      </w:pPr>
      <w:r>
        <w:rPr>
          <w:noProof/>
        </w:rPr>
        <w:drawing>
          <wp:inline distT="0" distB="0" distL="0" distR="0" wp14:anchorId="6625BC3C" wp14:editId="0AA6D691">
            <wp:extent cx="4800600" cy="1332301"/>
            <wp:effectExtent l="0" t="0" r="0" b="1270"/>
            <wp:docPr id="2043765160" name="Image 1" descr="Une image contenant texte, logiciel, Icône d’ordinateur, Page web&#10;&#10;Le contenu généré par l’IA peut êtr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3765160" name="Image 1" descr="Une image contenant texte, logiciel, Icône d’ordinateur, Page web&#10;&#10;Le contenu généré par l’IA peut être incorrect."/>
                    <pic:cNvPicPr/>
                  </pic:nvPicPr>
                  <pic:blipFill rotWithShape="1">
                    <a:blip r:embed="rId11"/>
                    <a:srcRect l="30960" t="49474" r="29515" b="32975"/>
                    <a:stretch/>
                  </pic:blipFill>
                  <pic:spPr bwMode="auto">
                    <a:xfrm>
                      <a:off x="0" y="0"/>
                      <a:ext cx="4851394" cy="134639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3BFE5C1" w14:textId="3D7E353F" w:rsidR="00800DC4" w:rsidRDefault="00E25A2D" w:rsidP="00F3263A">
      <w:pPr>
        <w:jc w:val="both"/>
        <w:rPr>
          <w:rFonts w:ascii="OpenDyslexic" w:hAnsi="OpenDyslexic"/>
          <w:b/>
          <w:bCs/>
          <w:sz w:val="20"/>
          <w:szCs w:val="20"/>
          <w:u w:val="single"/>
        </w:rPr>
      </w:pPr>
      <w:r w:rsidRPr="00FA011E">
        <w:rPr>
          <w:rFonts w:ascii="OpenDyslexic" w:hAnsi="OpenDyslexic"/>
          <w:noProof/>
          <w:sz w:val="16"/>
          <w:szCs w:val="16"/>
        </w:rPr>
        <mc:AlternateContent>
          <mc:Choice Requires="wps">
            <w:drawing>
              <wp:anchor distT="45720" distB="45720" distL="114300" distR="114300" simplePos="0" relativeHeight="251732992" behindDoc="0" locked="0" layoutInCell="1" allowOverlap="1" wp14:anchorId="7E3FDD74" wp14:editId="0F48FE65">
                <wp:simplePos x="0" y="0"/>
                <wp:positionH relativeFrom="column">
                  <wp:posOffset>3757930</wp:posOffset>
                </wp:positionH>
                <wp:positionV relativeFrom="paragraph">
                  <wp:posOffset>187152</wp:posOffset>
                </wp:positionV>
                <wp:extent cx="1549400" cy="270510"/>
                <wp:effectExtent l="0" t="0" r="0" b="0"/>
                <wp:wrapSquare wrapText="bothSides"/>
                <wp:docPr id="143801825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49400" cy="27051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274E4D5" w14:textId="77777777" w:rsidR="0006673D" w:rsidRPr="00FA011E" w:rsidRDefault="0006673D" w:rsidP="0006673D">
                            <w:pPr>
                              <w:jc w:val="center"/>
                              <w:rPr>
                                <w:rFonts w:ascii="OpenDyslexic" w:hAnsi="OpenDyslexic"/>
                                <w:sz w:val="18"/>
                                <w:szCs w:val="18"/>
                              </w:rPr>
                            </w:pPr>
                            <w:r w:rsidRPr="00FA011E">
                              <w:rPr>
                                <w:rFonts w:ascii="OpenDyslexic" w:hAnsi="OpenDyslexic"/>
                                <w:sz w:val="18"/>
                                <w:szCs w:val="18"/>
                              </w:rPr>
                              <w:t>Sens de déplacement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E3FDD74"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9" type="#_x0000_t202" style="position:absolute;left:0;text-align:left;margin-left:295.9pt;margin-top:14.75pt;width:122pt;height:21.3pt;z-index:2517329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" filled="f" stroked="f">
                <v:textbox>
                  <w:txbxContent>
                    <w:p w14:paraId="5274E4D5" w14:textId="77777777" w:rsidR="0006673D" w:rsidRPr="00FA011E" w:rsidRDefault="0006673D" w:rsidP="0006673D">
                      <w:pPr>
                        <w:jc w:val="center"/>
                        <w:rPr>
                          <w:rFonts w:ascii="OpenDyslexic" w:hAnsi="OpenDyslexic"/>
                          <w:sz w:val="18"/>
                          <w:szCs w:val="18"/>
                        </w:rPr>
                      </w:pPr>
                      <w:r w:rsidRPr="00FA011E">
                        <w:rPr>
                          <w:rFonts w:ascii="OpenDyslexic" w:hAnsi="OpenDyslexic"/>
                          <w:sz w:val="18"/>
                          <w:szCs w:val="18"/>
                        </w:rPr>
                        <w:t>Sens de déplacement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ascii="OpenDyslexic" w:hAnsi="OpenDyslexic"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221C93C9" wp14:editId="7CA056E9">
                <wp:simplePos x="0" y="0"/>
                <wp:positionH relativeFrom="margin">
                  <wp:posOffset>3757930</wp:posOffset>
                </wp:positionH>
                <wp:positionV relativeFrom="paragraph">
                  <wp:posOffset>11373</wp:posOffset>
                </wp:positionV>
                <wp:extent cx="1616710" cy="0"/>
                <wp:effectExtent l="0" t="114300" r="0" b="133350"/>
                <wp:wrapNone/>
                <wp:docPr id="7" name="Connecteur droit avec flèch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616710" cy="0"/>
                        </a:xfrm>
                        <a:prstGeom prst="straightConnector1">
                          <a:avLst/>
                        </a:prstGeom>
                        <a:noFill/>
                        <a:ln w="571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F11CDF" id="Connecteur droit avec flèche 7" o:spid="_x0000_s1026" type="#_x0000_t32" style="position:absolute;margin-left:295.9pt;margin-top:.9pt;width:127.3pt;height:0;z-index:2517319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" strokecolor="windowText" strokeweight="4.5pt">
                <v:stroke endarrow="block" joinstyle="miter"/>
                <w10:wrap anchorx="margin"/>
              </v:shape>
            </w:pict>
          </mc:Fallback>
        </mc:AlternateContent>
      </w:r>
    </w:p>
    <w:p w14:paraId="69BC1F2B" w14:textId="62B550CB" w:rsidR="00322D5C" w:rsidRDefault="00322D5C" w:rsidP="00F3263A">
      <w:pPr>
        <w:jc w:val="both"/>
        <w:rPr>
          <w:rFonts w:ascii="OpenDyslexic" w:hAnsi="OpenDyslexic"/>
          <w:b/>
          <w:bCs/>
          <w:sz w:val="20"/>
          <w:szCs w:val="20"/>
          <w:u w:val="single"/>
        </w:rPr>
      </w:pPr>
    </w:p>
    <w:p w14:paraId="6633D69D" w14:textId="130D8690" w:rsidR="00E25A2D" w:rsidRPr="00E25A2D" w:rsidRDefault="00E25A2D" w:rsidP="00E25A2D">
      <w:pPr>
        <w:pStyle w:val="Paragraphedeliste"/>
        <w:numPr>
          <w:ilvl w:val="0"/>
          <w:numId w:val="15"/>
        </w:numPr>
        <w:rPr>
          <w:rFonts w:ascii="OpenDyslexic" w:hAnsi="OpenDyslexic"/>
          <w:sz w:val="18"/>
          <w:szCs w:val="18"/>
        </w:rPr>
      </w:pPr>
      <w:bookmarkStart w:id="2" w:name="_Hlk191738897"/>
      <w:r w:rsidRPr="00E25A2D">
        <w:rPr>
          <w:rFonts w:ascii="OpenDyslexic" w:hAnsi="OpenDyslexic"/>
          <w:sz w:val="18"/>
          <w:szCs w:val="18"/>
        </w:rPr>
        <w:t xml:space="preserve">La modélisation des étapes de la réponse à un stimulus abordée en classe a été construite grâce à plusieurs décennies d’étude de l’organisme modèle </w:t>
      </w:r>
      <w:r w:rsidRPr="00E25A2D">
        <w:rPr>
          <w:rFonts w:ascii="OpenDyslexic" w:hAnsi="OpenDyslexic"/>
          <w:i/>
          <w:iCs/>
          <w:sz w:val="18"/>
          <w:szCs w:val="18"/>
        </w:rPr>
        <w:t>Caeno</w:t>
      </w:r>
      <w:r>
        <w:rPr>
          <w:rFonts w:ascii="OpenDyslexic" w:hAnsi="OpenDyslexic"/>
          <w:i/>
          <w:iCs/>
          <w:sz w:val="18"/>
          <w:szCs w:val="18"/>
        </w:rPr>
        <w:t>r</w:t>
      </w:r>
      <w:r w:rsidRPr="00E25A2D">
        <w:rPr>
          <w:rFonts w:ascii="OpenDyslexic" w:hAnsi="OpenDyslexic"/>
          <w:i/>
          <w:iCs/>
          <w:sz w:val="18"/>
          <w:szCs w:val="18"/>
        </w:rPr>
        <w:t>habditis elegans</w:t>
      </w:r>
      <w:r w:rsidRPr="00E25A2D">
        <w:rPr>
          <w:rFonts w:ascii="OpenDyslexic" w:hAnsi="OpenDyslexic"/>
          <w:sz w:val="18"/>
          <w:szCs w:val="18"/>
        </w:rPr>
        <w:t xml:space="preserve"> avant d’être étendue à l’être humain. </w:t>
      </w:r>
    </w:p>
    <w:p w14:paraId="6DBD2790" w14:textId="523C8EB4" w:rsidR="00E25A2D" w:rsidRDefault="00E25A2D" w:rsidP="00E25A2D">
      <w:pPr>
        <w:rPr>
          <w:rFonts w:ascii="OpenDyslexic" w:hAnsi="OpenDyslexic"/>
          <w:sz w:val="18"/>
          <w:szCs w:val="18"/>
        </w:rPr>
      </w:pPr>
      <w:r w:rsidRPr="009074AE">
        <w:rPr>
          <w:rFonts w:ascii="OpenDyslexic" w:hAnsi="OpenDyslexic"/>
          <w:sz w:val="18"/>
          <w:szCs w:val="18"/>
        </w:rPr>
        <w:t xml:space="preserve">Modélise ci-dessous les étapes de la réponse au stimulus chez </w:t>
      </w:r>
      <w:r w:rsidRPr="009074AE">
        <w:rPr>
          <w:rFonts w:ascii="OpenDyslexic" w:hAnsi="OpenDyslexic"/>
          <w:i/>
          <w:iCs/>
          <w:sz w:val="18"/>
          <w:szCs w:val="18"/>
        </w:rPr>
        <w:t xml:space="preserve">C. elegans </w:t>
      </w:r>
      <w:r w:rsidRPr="009074AE">
        <w:rPr>
          <w:rFonts w:ascii="OpenDyslexic" w:hAnsi="OpenDyslexic"/>
          <w:sz w:val="18"/>
          <w:szCs w:val="18"/>
        </w:rPr>
        <w:t>lorsque tu le caresses avec un cil.</w:t>
      </w:r>
      <w:r w:rsidR="007B2C77">
        <w:rPr>
          <w:rFonts w:ascii="OpenDyslexic" w:hAnsi="OpenDyslexic"/>
          <w:sz w:val="18"/>
          <w:szCs w:val="18"/>
        </w:rPr>
        <w:t xml:space="preserve"> </w:t>
      </w:r>
    </w:p>
    <w:p w14:paraId="3976FEDB" w14:textId="25BE3428" w:rsidR="00E25A2D" w:rsidRDefault="007B2C77" w:rsidP="00E25A2D">
      <w:pPr>
        <w:rPr>
          <w:rFonts w:ascii="OpenDyslexic" w:hAnsi="OpenDyslexic"/>
          <w:sz w:val="18"/>
          <w:szCs w:val="18"/>
          <w:u w:val="single"/>
        </w:rPr>
      </w:pPr>
      <w:r w:rsidRPr="007B2C77">
        <w:rPr>
          <w:rFonts w:ascii="OpenDyslexic" w:hAnsi="OpenDyslexic"/>
          <w:noProof/>
          <w:sz w:val="18"/>
          <w:szCs w:val="18"/>
        </w:rPr>
        <mc:AlternateContent>
          <mc:Choice Requires="wps">
            <w:drawing>
              <wp:anchor distT="45720" distB="45720" distL="114300" distR="114300" simplePos="0" relativeHeight="251740160" behindDoc="0" locked="0" layoutInCell="1" allowOverlap="1" wp14:anchorId="2872BD8E" wp14:editId="12045C25">
                <wp:simplePos x="0" y="0"/>
                <wp:positionH relativeFrom="column">
                  <wp:posOffset>-170226</wp:posOffset>
                </wp:positionH>
                <wp:positionV relativeFrom="paragraph">
                  <wp:posOffset>77568</wp:posOffset>
                </wp:positionV>
                <wp:extent cx="4369435" cy="1404620"/>
                <wp:effectExtent l="0" t="0" r="0" b="0"/>
                <wp:wrapSquare wrapText="bothSides"/>
                <wp:docPr id="13190199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6943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5C34FC4" w14:textId="3F923E57" w:rsidR="007B2C77" w:rsidRPr="007B2C77" w:rsidRDefault="007B2C77">
                            <w:pPr>
                              <w:rPr>
                                <w:rFonts w:ascii="OpenDyslexic" w:hAnsi="OpenDyslexic"/>
                                <w:sz w:val="20"/>
                                <w:szCs w:val="20"/>
                                <w:u w:val="single"/>
                              </w:rPr>
                            </w:pPr>
                            <w:r w:rsidRPr="007B2C77">
                              <w:rPr>
                                <w:rFonts w:ascii="OpenDyslexic" w:hAnsi="OpenDyslexic"/>
                                <w:sz w:val="20"/>
                                <w:szCs w:val="20"/>
                                <w:u w:val="single"/>
                              </w:rPr>
                              <w:t>Etapes de la réponse à un stimulus lié au sens du toucher</w:t>
                            </w:r>
                            <w:r w:rsidRPr="007B2C77">
                              <w:rPr>
                                <w:rFonts w:ascii="OpenDyslexic" w:hAnsi="OpenDyslexic"/>
                                <w:sz w:val="20"/>
                                <w:szCs w:val="20"/>
                              </w:rPr>
                              <w:t> 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872BD8E" id="_x0000_s1030" type="#_x0000_t202" style="position:absolute;margin-left:-13.4pt;margin-top:6.1pt;width:344.05pt;height:110.6pt;z-index:25174016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" filled="f" stroked="f">
                <v:textbox style="mso-fit-shape-to-text:t">
                  <w:txbxContent>
                    <w:p w14:paraId="45C34FC4" w14:textId="3F923E57" w:rsidR="007B2C77" w:rsidRPr="007B2C77" w:rsidRDefault="007B2C77">
                      <w:pPr>
                        <w:rPr>
                          <w:rFonts w:ascii="OpenDyslexic" w:hAnsi="OpenDyslexic"/>
                          <w:sz w:val="20"/>
                          <w:szCs w:val="20"/>
                          <w:u w:val="single"/>
                        </w:rPr>
                      </w:pPr>
                      <w:r w:rsidRPr="007B2C77">
                        <w:rPr>
                          <w:rFonts w:ascii="OpenDyslexic" w:hAnsi="OpenDyslexic"/>
                          <w:sz w:val="20"/>
                          <w:szCs w:val="20"/>
                          <w:u w:val="single"/>
                        </w:rPr>
                        <w:t>Etapes de la réponse à un stimulus lié au sens du toucher</w:t>
                      </w:r>
                      <w:r w:rsidRPr="007B2C77">
                        <w:rPr>
                          <w:rFonts w:ascii="OpenDyslexic" w:hAnsi="OpenDyslexic"/>
                          <w:sz w:val="20"/>
                          <w:szCs w:val="20"/>
                        </w:rPr>
                        <w:t> :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E25A2D">
        <w:rPr>
          <w:rFonts w:ascii="OpenDyslexic" w:hAnsi="OpenDyslexic"/>
          <w:noProof/>
          <w:sz w:val="18"/>
          <w:szCs w:val="18"/>
          <w:u w:val="single"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553BCF68" wp14:editId="37824923">
                <wp:simplePos x="0" y="0"/>
                <wp:positionH relativeFrom="column">
                  <wp:posOffset>-293565</wp:posOffset>
                </wp:positionH>
                <wp:positionV relativeFrom="paragraph">
                  <wp:posOffset>70486</wp:posOffset>
                </wp:positionV>
                <wp:extent cx="6377305" cy="1755042"/>
                <wp:effectExtent l="19050" t="19050" r="23495" b="17145"/>
                <wp:wrapNone/>
                <wp:docPr id="1689398488" name="Rectangle : coins arrondis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77305" cy="1755042"/>
                        </a:xfrm>
                        <a:prstGeom prst="roundRect">
                          <a:avLst>
                            <a:gd name="adj" fmla="val 9176"/>
                          </a:avLst>
                        </a:prstGeom>
                        <a:noFill/>
                        <a:ln w="28575">
                          <a:solidFill>
                            <a:srgbClr val="92D05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8C149B7" id="Rectangle : coins arrondis 8" o:spid="_x0000_s1026" style="position:absolute;margin-left:-23.1pt;margin-top:5.55pt;width:502.15pt;height:138.2pt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601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" filled="f" strokecolor="#92d050" strokeweight="2.25pt">
                <v:stroke joinstyle="miter"/>
              </v:roundrect>
            </w:pict>
          </mc:Fallback>
        </mc:AlternateContent>
      </w:r>
    </w:p>
    <w:bookmarkEnd w:id="2"/>
    <w:p w14:paraId="5AB40A2E" w14:textId="02067381" w:rsidR="00322D5C" w:rsidRDefault="00BD17A7" w:rsidP="00F3263A">
      <w:pPr>
        <w:jc w:val="both"/>
        <w:rPr>
          <w:rFonts w:ascii="OpenDyslexic" w:hAnsi="OpenDyslexic"/>
          <w:b/>
          <w:bCs/>
          <w:sz w:val="20"/>
          <w:szCs w:val="20"/>
          <w:u w:val="single"/>
        </w:rPr>
      </w:pPr>
      <w:r w:rsidRPr="00BD17A7">
        <w:rPr>
          <w:rFonts w:ascii="OpenDyslexic" w:hAnsi="OpenDyslexic"/>
          <w:noProof/>
          <w:sz w:val="20"/>
          <w:szCs w:val="20"/>
        </w:rPr>
        <mc:AlternateContent>
          <mc:Choice Requires="wps">
            <w:drawing>
              <wp:anchor distT="45720" distB="45720" distL="114300" distR="114300" simplePos="0" relativeHeight="251747328" behindDoc="0" locked="0" layoutInCell="1" allowOverlap="1" wp14:anchorId="4ECFCC10" wp14:editId="1A539514">
                <wp:simplePos x="0" y="0"/>
                <wp:positionH relativeFrom="column">
                  <wp:posOffset>-171450</wp:posOffset>
                </wp:positionH>
                <wp:positionV relativeFrom="paragraph">
                  <wp:posOffset>372745</wp:posOffset>
                </wp:positionV>
                <wp:extent cx="881380" cy="1404620"/>
                <wp:effectExtent l="0" t="0" r="0" b="4445"/>
                <wp:wrapSquare wrapText="bothSides"/>
                <wp:docPr id="21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8138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84F6EF5" w14:textId="31547C41" w:rsidR="00BD17A7" w:rsidRPr="00BD17A7" w:rsidRDefault="00BD17A7">
                            <w:pPr>
                              <w:rPr>
                                <w:rFonts w:ascii="OpenDyslexic" w:hAnsi="OpenDyslexic"/>
                                <w:color w:val="FF0000"/>
                                <w:sz w:val="20"/>
                                <w:szCs w:val="20"/>
                              </w:rPr>
                            </w:pPr>
                            <w:r w:rsidRPr="00BD17A7">
                              <w:rPr>
                                <w:rFonts w:ascii="OpenDyslexic" w:hAnsi="OpenDyslexic"/>
                                <w:color w:val="FF0000"/>
                                <w:sz w:val="20"/>
                                <w:szCs w:val="20"/>
                              </w:rPr>
                              <w:t>Stimulus (caresse)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ECFCC10" id="_x0000_s1031" type="#_x0000_t202" style="position:absolute;left:0;text-align:left;margin-left:-13.5pt;margin-top:29.35pt;width:69.4pt;height:110.6pt;z-index:25174732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" filled="f" stroked="f">
                <v:textbox style="mso-fit-shape-to-text:t">
                  <w:txbxContent>
                    <w:p w14:paraId="584F6EF5" w14:textId="31547C41" w:rsidR="00BD17A7" w:rsidRPr="00BD17A7" w:rsidRDefault="00BD17A7">
                      <w:pPr>
                        <w:rPr>
                          <w:rFonts w:ascii="OpenDyslexic" w:hAnsi="OpenDyslexic"/>
                          <w:color w:val="FF0000"/>
                          <w:sz w:val="20"/>
                          <w:szCs w:val="20"/>
                        </w:rPr>
                      </w:pPr>
                      <w:r w:rsidRPr="00BD17A7">
                        <w:rPr>
                          <w:rFonts w:ascii="OpenDyslexic" w:hAnsi="OpenDyslexic"/>
                          <w:color w:val="FF0000"/>
                          <w:sz w:val="20"/>
                          <w:szCs w:val="20"/>
                        </w:rPr>
                        <w:t>Stimulus (caresse)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79148952" w14:textId="4C89D52F" w:rsidR="00322D5C" w:rsidRDefault="00BD17A7" w:rsidP="00F3263A">
      <w:pPr>
        <w:jc w:val="both"/>
        <w:rPr>
          <w:rFonts w:ascii="OpenDyslexic" w:hAnsi="OpenDyslexic"/>
          <w:b/>
          <w:bCs/>
          <w:sz w:val="20"/>
          <w:szCs w:val="20"/>
          <w:u w:val="single"/>
        </w:rPr>
      </w:pPr>
      <w:r w:rsidRPr="00BD17A7">
        <w:rPr>
          <w:rFonts w:ascii="OpenDyslexic" w:hAnsi="OpenDyslexic"/>
          <w:noProof/>
          <w:sz w:val="20"/>
          <w:szCs w:val="20"/>
        </w:rPr>
        <mc:AlternateContent>
          <mc:Choice Requires="wps">
            <w:drawing>
              <wp:anchor distT="45720" distB="45720" distL="114300" distR="114300" simplePos="0" relativeHeight="251756544" behindDoc="0" locked="0" layoutInCell="1" allowOverlap="1" wp14:anchorId="68811237" wp14:editId="52B2D19F">
                <wp:simplePos x="0" y="0"/>
                <wp:positionH relativeFrom="column">
                  <wp:posOffset>4784090</wp:posOffset>
                </wp:positionH>
                <wp:positionV relativeFrom="paragraph">
                  <wp:posOffset>31750</wp:posOffset>
                </wp:positionV>
                <wp:extent cx="1026795" cy="1404620"/>
                <wp:effectExtent l="0" t="0" r="0" b="4445"/>
                <wp:wrapSquare wrapText="bothSides"/>
                <wp:docPr id="104631281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679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4C0B18C" w14:textId="7B36D1FD" w:rsidR="00BD17A7" w:rsidRPr="00BD17A7" w:rsidRDefault="00BD17A7" w:rsidP="00BD17A7">
                            <w:pPr>
                              <w:rPr>
                                <w:rFonts w:ascii="OpenDyslexic" w:hAnsi="OpenDyslexic"/>
                                <w:color w:val="FF0000"/>
                                <w:sz w:val="20"/>
                                <w:szCs w:val="20"/>
                              </w:rPr>
                            </w:pPr>
                            <w:r w:rsidRPr="00BD17A7">
                              <w:rPr>
                                <w:rFonts w:ascii="OpenDyslexic" w:hAnsi="OpenDyslexic"/>
                                <w:color w:val="FF0000"/>
                                <w:sz w:val="20"/>
                                <w:szCs w:val="20"/>
                              </w:rPr>
                              <w:t>Mouvement musculaire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68811237" id="_x0000_s1032" type="#_x0000_t202" style="position:absolute;left:0;text-align:left;margin-left:376.7pt;margin-top:2.5pt;width:80.85pt;height:110.6pt;z-index:25175654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" filled="f" stroked="f">
                <v:textbox style="mso-fit-shape-to-text:t">
                  <w:txbxContent>
                    <w:p w14:paraId="14C0B18C" w14:textId="7B36D1FD" w:rsidR="00BD17A7" w:rsidRPr="00BD17A7" w:rsidRDefault="00BD17A7" w:rsidP="00BD17A7">
                      <w:pPr>
                        <w:rPr>
                          <w:rFonts w:ascii="OpenDyslexic" w:hAnsi="OpenDyslexic"/>
                          <w:color w:val="FF0000"/>
                          <w:sz w:val="20"/>
                          <w:szCs w:val="20"/>
                        </w:rPr>
                      </w:pPr>
                      <w:r w:rsidRPr="00BD17A7">
                        <w:rPr>
                          <w:rFonts w:ascii="OpenDyslexic" w:hAnsi="OpenDyslexic"/>
                          <w:color w:val="FF0000"/>
                          <w:sz w:val="20"/>
                          <w:szCs w:val="20"/>
                        </w:rPr>
                        <w:t>Mouvement musculaire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ascii="OpenDyslexic" w:hAnsi="OpenDyslexic"/>
          <w:b/>
          <w:bCs/>
          <w:noProof/>
          <w:sz w:val="20"/>
          <w:szCs w:val="20"/>
          <w:u w:val="single"/>
        </w:rPr>
        <mc:AlternateContent>
          <mc:Choice Requires="wps">
            <w:drawing>
              <wp:anchor distT="0" distB="0" distL="114300" distR="114300" simplePos="0" relativeHeight="251762688" behindDoc="0" locked="0" layoutInCell="1" allowOverlap="1" wp14:anchorId="08B77831" wp14:editId="28C0E556">
                <wp:simplePos x="0" y="0"/>
                <wp:positionH relativeFrom="column">
                  <wp:posOffset>4293416</wp:posOffset>
                </wp:positionH>
                <wp:positionV relativeFrom="paragraph">
                  <wp:posOffset>219982</wp:posOffset>
                </wp:positionV>
                <wp:extent cx="400050" cy="204108"/>
                <wp:effectExtent l="0" t="19050" r="38100" b="43815"/>
                <wp:wrapNone/>
                <wp:docPr id="363687618" name="Flèche : droit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0050" cy="204108"/>
                        </a:xfrm>
                        <a:prstGeom prst="rightArrow">
                          <a:avLst/>
                        </a:prstGeom>
                        <a:solidFill>
                          <a:sysClr val="windowText" lastClr="000000"/>
                        </a:solidFill>
                        <a:ln w="12700" cap="flat" cmpd="sng" algn="ctr">
                          <a:solidFill>
                            <a:sysClr val="windowText" lastClr="000000">
                              <a:shade val="15000"/>
                            </a:sys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3B80AB0B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Flèche : droite 18" o:spid="_x0000_s1026" type="#_x0000_t13" style="position:absolute;margin-left:338.05pt;margin-top:17.3pt;width:31.5pt;height:16.05pt;z-index:2517626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" adj="16090" fillcolor="windowText" strokeweight="1pt"/>
            </w:pict>
          </mc:Fallback>
        </mc:AlternateContent>
      </w:r>
      <w:r w:rsidRPr="00BD17A7">
        <w:rPr>
          <w:rFonts w:ascii="OpenDyslexic" w:hAnsi="OpenDyslexic"/>
          <w:noProof/>
          <w:sz w:val="20"/>
          <w:szCs w:val="20"/>
        </w:rPr>
        <mc:AlternateContent>
          <mc:Choice Requires="wps">
            <w:drawing>
              <wp:anchor distT="45720" distB="45720" distL="114300" distR="114300" simplePos="0" relativeHeight="251754496" behindDoc="0" locked="0" layoutInCell="1" allowOverlap="1" wp14:anchorId="42541ADD" wp14:editId="6447D2E1">
                <wp:simplePos x="0" y="0"/>
                <wp:positionH relativeFrom="column">
                  <wp:posOffset>3542847</wp:posOffset>
                </wp:positionH>
                <wp:positionV relativeFrom="paragraph">
                  <wp:posOffset>154124</wp:posOffset>
                </wp:positionV>
                <wp:extent cx="750570" cy="1404620"/>
                <wp:effectExtent l="0" t="0" r="0" b="0"/>
                <wp:wrapSquare wrapText="bothSides"/>
                <wp:docPr id="122909805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5057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4CD94CC" w14:textId="3E982B9E" w:rsidR="00BD17A7" w:rsidRPr="00BD17A7" w:rsidRDefault="00BD17A7" w:rsidP="00BD17A7">
                            <w:pPr>
                              <w:rPr>
                                <w:rFonts w:ascii="OpenDyslexic" w:hAnsi="OpenDyslexic"/>
                                <w:color w:val="FF0000"/>
                                <w:sz w:val="20"/>
                                <w:szCs w:val="20"/>
                              </w:rPr>
                            </w:pPr>
                            <w:r w:rsidRPr="00BD17A7">
                              <w:rPr>
                                <w:rFonts w:ascii="OpenDyslexic" w:hAnsi="OpenDyslexic"/>
                                <w:color w:val="FF0000"/>
                                <w:sz w:val="20"/>
                                <w:szCs w:val="20"/>
                              </w:rPr>
                              <w:t>Neurone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2541ADD" id="_x0000_s1033" type="#_x0000_t202" style="position:absolute;left:0;text-align:left;margin-left:278.95pt;margin-top:12.15pt;width:59.1pt;height:110.6pt;z-index:25175449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" stroked="f">
                <v:textbox style="mso-fit-shape-to-text:t">
                  <w:txbxContent>
                    <w:p w14:paraId="34CD94CC" w14:textId="3E982B9E" w:rsidR="00BD17A7" w:rsidRPr="00BD17A7" w:rsidRDefault="00BD17A7" w:rsidP="00BD17A7">
                      <w:pPr>
                        <w:rPr>
                          <w:rFonts w:ascii="OpenDyslexic" w:hAnsi="OpenDyslexic"/>
                          <w:color w:val="FF0000"/>
                          <w:sz w:val="20"/>
                          <w:szCs w:val="20"/>
                        </w:rPr>
                      </w:pPr>
                      <w:r w:rsidRPr="00BD17A7">
                        <w:rPr>
                          <w:rFonts w:ascii="OpenDyslexic" w:hAnsi="OpenDyslexic"/>
                          <w:color w:val="FF0000"/>
                          <w:sz w:val="20"/>
                          <w:szCs w:val="20"/>
                        </w:rPr>
                        <w:t>Neurone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ascii="OpenDyslexic" w:hAnsi="OpenDyslexic"/>
          <w:b/>
          <w:bCs/>
          <w:noProof/>
          <w:sz w:val="20"/>
          <w:szCs w:val="20"/>
          <w:u w:val="single"/>
        </w:rPr>
        <mc:AlternateContent>
          <mc:Choice Requires="wps">
            <w:drawing>
              <wp:anchor distT="0" distB="0" distL="114300" distR="114300" simplePos="0" relativeHeight="251760640" behindDoc="0" locked="0" layoutInCell="1" allowOverlap="1" wp14:anchorId="18BE1905" wp14:editId="175374D5">
                <wp:simplePos x="0" y="0"/>
                <wp:positionH relativeFrom="column">
                  <wp:posOffset>3101793</wp:posOffset>
                </wp:positionH>
                <wp:positionV relativeFrom="paragraph">
                  <wp:posOffset>277676</wp:posOffset>
                </wp:positionV>
                <wp:extent cx="400050" cy="204108"/>
                <wp:effectExtent l="0" t="19050" r="38100" b="43815"/>
                <wp:wrapNone/>
                <wp:docPr id="1072400493" name="Flèche : droit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0050" cy="204108"/>
                        </a:xfrm>
                        <a:prstGeom prst="rightArrow">
                          <a:avLst/>
                        </a:prstGeom>
                        <a:solidFill>
                          <a:sysClr val="windowText" lastClr="000000"/>
                        </a:solidFill>
                        <a:ln w="12700" cap="flat" cmpd="sng" algn="ctr">
                          <a:solidFill>
                            <a:sysClr val="windowText" lastClr="000000">
                              <a:shade val="15000"/>
                            </a:sys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22F8DDB" id="Flèche : droite 18" o:spid="_x0000_s1026" type="#_x0000_t13" style="position:absolute;margin-left:244.25pt;margin-top:21.85pt;width:31.5pt;height:16.05pt;z-index:2517606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" adj="16090" fillcolor="windowText" strokeweight="1pt"/>
            </w:pict>
          </mc:Fallback>
        </mc:AlternateContent>
      </w:r>
      <w:r w:rsidRPr="00BD17A7">
        <w:rPr>
          <w:rFonts w:ascii="OpenDyslexic" w:hAnsi="OpenDyslexic"/>
          <w:noProof/>
          <w:sz w:val="20"/>
          <w:szCs w:val="20"/>
        </w:rPr>
        <mc:AlternateContent>
          <mc:Choice Requires="wps">
            <w:drawing>
              <wp:anchor distT="45720" distB="45720" distL="114300" distR="114300" simplePos="0" relativeHeight="251752448" behindDoc="0" locked="0" layoutInCell="1" allowOverlap="1" wp14:anchorId="0745A869" wp14:editId="789CDBDB">
                <wp:simplePos x="0" y="0"/>
                <wp:positionH relativeFrom="column">
                  <wp:posOffset>2318385</wp:posOffset>
                </wp:positionH>
                <wp:positionV relativeFrom="paragraph">
                  <wp:posOffset>80645</wp:posOffset>
                </wp:positionV>
                <wp:extent cx="783590" cy="1404620"/>
                <wp:effectExtent l="0" t="0" r="0" b="4445"/>
                <wp:wrapSquare wrapText="bothSides"/>
                <wp:docPr id="35144143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8359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5990435" w14:textId="28433178" w:rsidR="00BD17A7" w:rsidRPr="00BD17A7" w:rsidRDefault="00BD17A7" w:rsidP="00BD17A7">
                            <w:pPr>
                              <w:rPr>
                                <w:rFonts w:ascii="OpenDyslexic" w:hAnsi="OpenDyslexic"/>
                                <w:color w:val="FF0000"/>
                                <w:sz w:val="20"/>
                                <w:szCs w:val="20"/>
                              </w:rPr>
                            </w:pPr>
                            <w:r w:rsidRPr="00BD17A7">
                              <w:rPr>
                                <w:rFonts w:ascii="OpenDyslexic" w:hAnsi="OpenDyslexic"/>
                                <w:color w:val="FF0000"/>
                                <w:sz w:val="20"/>
                                <w:szCs w:val="20"/>
                              </w:rPr>
                              <w:t>Centre nerveux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745A869" id="_x0000_s1034" type="#_x0000_t202" style="position:absolute;left:0;text-align:left;margin-left:182.55pt;margin-top:6.35pt;width:61.7pt;height:110.6pt;z-index:25175244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" stroked="f">
                <v:textbox style="mso-fit-shape-to-text:t">
                  <w:txbxContent>
                    <w:p w14:paraId="05990435" w14:textId="28433178" w:rsidR="00BD17A7" w:rsidRPr="00BD17A7" w:rsidRDefault="00BD17A7" w:rsidP="00BD17A7">
                      <w:pPr>
                        <w:rPr>
                          <w:rFonts w:ascii="OpenDyslexic" w:hAnsi="OpenDyslexic"/>
                          <w:color w:val="FF0000"/>
                          <w:sz w:val="20"/>
                          <w:szCs w:val="20"/>
                        </w:rPr>
                      </w:pPr>
                      <w:r w:rsidRPr="00BD17A7">
                        <w:rPr>
                          <w:rFonts w:ascii="OpenDyslexic" w:hAnsi="OpenDyslexic"/>
                          <w:color w:val="FF0000"/>
                          <w:sz w:val="20"/>
                          <w:szCs w:val="20"/>
                        </w:rPr>
                        <w:t>Centre nerveux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ascii="OpenDyslexic" w:hAnsi="OpenDyslexic"/>
          <w:b/>
          <w:bCs/>
          <w:noProof/>
          <w:sz w:val="20"/>
          <w:szCs w:val="20"/>
          <w:u w:val="single"/>
        </w:rPr>
        <mc:AlternateContent>
          <mc:Choice Requires="wps">
            <w:drawing>
              <wp:anchor distT="0" distB="0" distL="114300" distR="114300" simplePos="0" relativeHeight="251758592" behindDoc="0" locked="0" layoutInCell="1" allowOverlap="1" wp14:anchorId="508CCA4B" wp14:editId="080A913A">
                <wp:simplePos x="0" y="0"/>
                <wp:positionH relativeFrom="column">
                  <wp:posOffset>1861094</wp:posOffset>
                </wp:positionH>
                <wp:positionV relativeFrom="paragraph">
                  <wp:posOffset>197394</wp:posOffset>
                </wp:positionV>
                <wp:extent cx="400050" cy="204108"/>
                <wp:effectExtent l="0" t="19050" r="38100" b="43815"/>
                <wp:wrapNone/>
                <wp:docPr id="1080379737" name="Flèche : droit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0050" cy="204108"/>
                        </a:xfrm>
                        <a:prstGeom prst="rightArrow">
                          <a:avLst/>
                        </a:prstGeom>
                        <a:solidFill>
                          <a:sysClr val="windowText" lastClr="000000"/>
                        </a:solidFill>
                        <a:ln w="12700" cap="flat" cmpd="sng" algn="ctr">
                          <a:solidFill>
                            <a:sysClr val="windowText" lastClr="000000">
                              <a:shade val="15000"/>
                            </a:sys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F6855E5" id="Flèche : droite 18" o:spid="_x0000_s1026" type="#_x0000_t13" style="position:absolute;margin-left:146.55pt;margin-top:15.55pt;width:31.5pt;height:16.05pt;z-index:2517585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" adj="16090" fillcolor="windowText" strokeweight="1pt"/>
            </w:pict>
          </mc:Fallback>
        </mc:AlternateContent>
      </w:r>
      <w:r w:rsidRPr="00BD17A7">
        <w:rPr>
          <w:rFonts w:ascii="OpenDyslexic" w:hAnsi="OpenDyslexic"/>
          <w:noProof/>
          <w:sz w:val="20"/>
          <w:szCs w:val="20"/>
        </w:rPr>
        <mc:AlternateContent>
          <mc:Choice Requires="wps">
            <w:drawing>
              <wp:anchor distT="45720" distB="45720" distL="114300" distR="114300" simplePos="0" relativeHeight="251750400" behindDoc="0" locked="0" layoutInCell="1" allowOverlap="1" wp14:anchorId="49DA6145" wp14:editId="2CD85E40">
                <wp:simplePos x="0" y="0"/>
                <wp:positionH relativeFrom="column">
                  <wp:posOffset>1020445</wp:posOffset>
                </wp:positionH>
                <wp:positionV relativeFrom="paragraph">
                  <wp:posOffset>31659</wp:posOffset>
                </wp:positionV>
                <wp:extent cx="889635" cy="1404620"/>
                <wp:effectExtent l="0" t="0" r="0" b="4445"/>
                <wp:wrapSquare wrapText="bothSides"/>
                <wp:docPr id="121043005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8963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DADAC34" w14:textId="35C62D76" w:rsidR="00BD17A7" w:rsidRPr="00BD17A7" w:rsidRDefault="00BD17A7" w:rsidP="00BD17A7">
                            <w:pPr>
                              <w:rPr>
                                <w:rFonts w:ascii="OpenDyslexic" w:hAnsi="OpenDyslexic"/>
                                <w:color w:val="FF0000"/>
                                <w:sz w:val="20"/>
                                <w:szCs w:val="20"/>
                              </w:rPr>
                            </w:pPr>
                            <w:r w:rsidRPr="00BD17A7">
                              <w:rPr>
                                <w:rFonts w:ascii="OpenDyslexic" w:hAnsi="OpenDyslexic"/>
                                <w:color w:val="FF0000"/>
                                <w:sz w:val="20"/>
                                <w:szCs w:val="20"/>
                              </w:rPr>
                              <w:t>Neurone sensoriel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9DA6145" id="_x0000_s1035" type="#_x0000_t202" style="position:absolute;left:0;text-align:left;margin-left:80.35pt;margin-top:2.5pt;width:70.05pt;height:110.6pt;z-index:25175040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" filled="f" stroked="f">
                <v:textbox style="mso-fit-shape-to-text:t">
                  <w:txbxContent>
                    <w:p w14:paraId="4DADAC34" w14:textId="35C62D76" w:rsidR="00BD17A7" w:rsidRPr="00BD17A7" w:rsidRDefault="00BD17A7" w:rsidP="00BD17A7">
                      <w:pPr>
                        <w:rPr>
                          <w:rFonts w:ascii="OpenDyslexic" w:hAnsi="OpenDyslexic"/>
                          <w:color w:val="FF0000"/>
                          <w:sz w:val="20"/>
                          <w:szCs w:val="20"/>
                        </w:rPr>
                      </w:pPr>
                      <w:r w:rsidRPr="00BD17A7">
                        <w:rPr>
                          <w:rFonts w:ascii="OpenDyslexic" w:hAnsi="OpenDyslexic"/>
                          <w:color w:val="FF0000"/>
                          <w:sz w:val="20"/>
                          <w:szCs w:val="20"/>
                        </w:rPr>
                        <w:t>Neurone sensoriel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ascii="OpenDyslexic" w:hAnsi="OpenDyslexic"/>
          <w:b/>
          <w:bCs/>
          <w:noProof/>
          <w:sz w:val="20"/>
          <w:szCs w:val="20"/>
          <w:u w:val="single"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58D7C364" wp14:editId="76AAD02F">
                <wp:simplePos x="0" y="0"/>
                <wp:positionH relativeFrom="column">
                  <wp:posOffset>622572</wp:posOffset>
                </wp:positionH>
                <wp:positionV relativeFrom="paragraph">
                  <wp:posOffset>194854</wp:posOffset>
                </wp:positionV>
                <wp:extent cx="400050" cy="204108"/>
                <wp:effectExtent l="0" t="19050" r="38100" b="43815"/>
                <wp:wrapNone/>
                <wp:docPr id="1134480691" name="Flèche : droit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0050" cy="204108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dk1">
                            <a:shade val="15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F13C32D" id="Flèche : droite 18" o:spid="_x0000_s1026" type="#_x0000_t13" style="position:absolute;margin-left:49pt;margin-top:15.35pt;width:31.5pt;height:16.05pt;z-index:2517483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" adj="16090" fillcolor="black [3200]" strokecolor="black [480]" strokeweight="1pt"/>
            </w:pict>
          </mc:Fallback>
        </mc:AlternateContent>
      </w:r>
    </w:p>
    <w:p w14:paraId="25B67570" w14:textId="76445FD3" w:rsidR="00322D5C" w:rsidRDefault="00322D5C" w:rsidP="00F3263A">
      <w:pPr>
        <w:jc w:val="both"/>
        <w:rPr>
          <w:rFonts w:ascii="OpenDyslexic" w:hAnsi="OpenDyslexic"/>
          <w:b/>
          <w:bCs/>
          <w:sz w:val="20"/>
          <w:szCs w:val="20"/>
          <w:u w:val="single"/>
        </w:rPr>
      </w:pPr>
    </w:p>
    <w:p w14:paraId="70F3A481" w14:textId="78F333A6" w:rsidR="00322D5C" w:rsidRDefault="00322D5C" w:rsidP="00F3263A">
      <w:pPr>
        <w:jc w:val="both"/>
        <w:rPr>
          <w:rFonts w:ascii="OpenDyslexic" w:hAnsi="OpenDyslexic"/>
          <w:b/>
          <w:bCs/>
          <w:sz w:val="20"/>
          <w:szCs w:val="20"/>
          <w:u w:val="single"/>
        </w:rPr>
      </w:pPr>
    </w:p>
    <w:p w14:paraId="2CAF6FA7" w14:textId="7A9E86A6" w:rsidR="00322D5C" w:rsidRDefault="00322D5C" w:rsidP="00F3263A">
      <w:pPr>
        <w:jc w:val="both"/>
        <w:rPr>
          <w:rFonts w:ascii="OpenDyslexic" w:hAnsi="OpenDyslexic"/>
          <w:b/>
          <w:bCs/>
          <w:sz w:val="20"/>
          <w:szCs w:val="20"/>
          <w:u w:val="single"/>
        </w:rPr>
      </w:pPr>
    </w:p>
    <w:p w14:paraId="136E9439" w14:textId="77777777" w:rsidR="00684823" w:rsidRDefault="00684823" w:rsidP="00F3263A">
      <w:pPr>
        <w:jc w:val="both"/>
        <w:rPr>
          <w:rFonts w:ascii="OpenDyslexic" w:hAnsi="OpenDyslexic"/>
          <w:b/>
          <w:bCs/>
          <w:sz w:val="20"/>
          <w:szCs w:val="20"/>
          <w:u w:val="single"/>
        </w:rPr>
      </w:pPr>
    </w:p>
    <w:p w14:paraId="2A78EDA9" w14:textId="77777777" w:rsidR="00BD17A7" w:rsidRDefault="00BD17A7" w:rsidP="00F3263A">
      <w:pPr>
        <w:jc w:val="both"/>
        <w:rPr>
          <w:rFonts w:ascii="OpenDyslexic" w:hAnsi="OpenDyslexic"/>
          <w:b/>
          <w:bCs/>
          <w:sz w:val="20"/>
          <w:szCs w:val="20"/>
          <w:u w:val="single"/>
        </w:rPr>
      </w:pPr>
    </w:p>
    <w:p w14:paraId="1760691B" w14:textId="5EC44431" w:rsidR="00302F1D" w:rsidRPr="00F3263A" w:rsidRDefault="00F3263A" w:rsidP="00F3263A">
      <w:pPr>
        <w:jc w:val="both"/>
        <w:rPr>
          <w:rFonts w:ascii="OpenDyslexic" w:hAnsi="OpenDyslexic"/>
          <w:b/>
          <w:bCs/>
          <w:sz w:val="20"/>
          <w:szCs w:val="20"/>
          <w:u w:val="single"/>
        </w:rPr>
      </w:pPr>
      <w:r>
        <w:rPr>
          <w:rFonts w:ascii="OpenDyslexic" w:hAnsi="OpenDyslexic"/>
          <w:b/>
          <w:bCs/>
          <w:sz w:val="20"/>
          <w:szCs w:val="20"/>
          <w:u w:val="single"/>
        </w:rPr>
        <w:t>Démarche expérimentale</w:t>
      </w:r>
    </w:p>
    <w:p w14:paraId="5C938A04" w14:textId="2B233630" w:rsidR="003A05F5" w:rsidRDefault="00C555DC" w:rsidP="00302F1D">
      <w:pPr>
        <w:jc w:val="both"/>
        <w:rPr>
          <w:rFonts w:ascii="OpenDyslexic" w:hAnsi="OpenDyslexic"/>
          <w:sz w:val="20"/>
          <w:szCs w:val="20"/>
        </w:rPr>
      </w:pPr>
      <w:r w:rsidRPr="00F3263A">
        <w:rPr>
          <w:rFonts w:ascii="OpenDyslexic" w:hAnsi="OpenDyslexic"/>
          <w:i/>
          <w:iCs/>
          <w:sz w:val="20"/>
          <w:szCs w:val="20"/>
        </w:rPr>
        <w:t>C. elegans</w:t>
      </w:r>
      <w:r w:rsidRPr="00F3263A">
        <w:rPr>
          <w:rFonts w:ascii="OpenDyslexic" w:hAnsi="OpenDyslexic"/>
          <w:sz w:val="20"/>
          <w:szCs w:val="20"/>
        </w:rPr>
        <w:t xml:space="preserve"> est un animal très simple composé de seulement 959 cellules. Il ne possède ni yeux ni nez et pourtant il se nourrit. </w:t>
      </w:r>
      <w:r w:rsidR="00C01468" w:rsidRPr="00F3263A">
        <w:rPr>
          <w:rFonts w:ascii="OpenDyslexic" w:hAnsi="OpenDyslexic"/>
          <w:sz w:val="20"/>
          <w:szCs w:val="20"/>
        </w:rPr>
        <w:t xml:space="preserve">On peut se poser la question suivante : « Comment </w:t>
      </w:r>
      <w:r w:rsidR="00C01468" w:rsidRPr="00F3263A">
        <w:rPr>
          <w:rFonts w:ascii="OpenDyslexic" w:hAnsi="OpenDyslexic"/>
          <w:i/>
          <w:iCs/>
          <w:sz w:val="20"/>
          <w:szCs w:val="20"/>
        </w:rPr>
        <w:t>C. elegans</w:t>
      </w:r>
      <w:r w:rsidR="00C01468" w:rsidRPr="00F3263A">
        <w:rPr>
          <w:rFonts w:ascii="OpenDyslexic" w:hAnsi="OpenDyslexic"/>
          <w:sz w:val="20"/>
          <w:szCs w:val="20"/>
        </w:rPr>
        <w:t xml:space="preserve"> parvient-il à trouver sa nourriture ? » </w:t>
      </w:r>
    </w:p>
    <w:p w14:paraId="18CFD264" w14:textId="0D907385" w:rsidR="00647E60" w:rsidRPr="00647E60" w:rsidRDefault="00647E60" w:rsidP="00302F1D">
      <w:pPr>
        <w:jc w:val="both"/>
        <w:rPr>
          <w:rFonts w:ascii="OpenDyslexic" w:hAnsi="OpenDyslexic"/>
          <w:sz w:val="20"/>
          <w:szCs w:val="20"/>
        </w:rPr>
      </w:pPr>
    </w:p>
    <w:p w14:paraId="11DB1F91" w14:textId="0A03C766" w:rsidR="00C555DC" w:rsidRPr="00F3263A" w:rsidRDefault="00C555DC" w:rsidP="003A05F5">
      <w:pPr>
        <w:pStyle w:val="Paragraphedeliste"/>
        <w:numPr>
          <w:ilvl w:val="0"/>
          <w:numId w:val="18"/>
        </w:numPr>
        <w:jc w:val="both"/>
        <w:rPr>
          <w:rFonts w:ascii="OpenDyslexic" w:hAnsi="OpenDyslexic"/>
          <w:sz w:val="20"/>
          <w:szCs w:val="20"/>
        </w:rPr>
      </w:pPr>
      <w:r w:rsidRPr="00F3263A">
        <w:rPr>
          <w:rFonts w:ascii="OpenDyslexic" w:hAnsi="OpenDyslexic"/>
          <w:sz w:val="20"/>
          <w:szCs w:val="20"/>
        </w:rPr>
        <w:t>Entoure l’hypothèse qui te semble la plus plausible :</w:t>
      </w:r>
    </w:p>
    <w:p w14:paraId="1E56BC65" w14:textId="1995E49A" w:rsidR="00C555DC" w:rsidRPr="00F3263A" w:rsidRDefault="00C555DC" w:rsidP="00C555DC">
      <w:pPr>
        <w:pStyle w:val="Paragraphedeliste"/>
        <w:numPr>
          <w:ilvl w:val="0"/>
          <w:numId w:val="8"/>
        </w:numPr>
        <w:jc w:val="both"/>
        <w:rPr>
          <w:rFonts w:ascii="OpenDyslexic" w:hAnsi="OpenDyslexic"/>
          <w:sz w:val="20"/>
          <w:szCs w:val="20"/>
        </w:rPr>
      </w:pPr>
      <w:r w:rsidRPr="00F3263A">
        <w:rPr>
          <w:rFonts w:ascii="OpenDyslexic" w:hAnsi="OpenDyslexic"/>
          <w:sz w:val="20"/>
          <w:szCs w:val="20"/>
        </w:rPr>
        <w:t xml:space="preserve">Peut-être que </w:t>
      </w:r>
      <w:r w:rsidRPr="00F3263A">
        <w:rPr>
          <w:rFonts w:ascii="OpenDyslexic" w:hAnsi="OpenDyslexic"/>
          <w:i/>
          <w:iCs/>
          <w:sz w:val="20"/>
          <w:szCs w:val="20"/>
        </w:rPr>
        <w:t>C. elegans</w:t>
      </w:r>
      <w:r w:rsidRPr="00F3263A">
        <w:rPr>
          <w:rFonts w:ascii="OpenDyslexic" w:hAnsi="OpenDyslexic"/>
          <w:sz w:val="20"/>
          <w:szCs w:val="20"/>
        </w:rPr>
        <w:t xml:space="preserve"> se déplace de manière aléatoire en se nourrissant des aliments se trouvant sur son passage. </w:t>
      </w:r>
    </w:p>
    <w:p w14:paraId="7D6392F3" w14:textId="6369795E" w:rsidR="00322D5C" w:rsidRPr="00322D5C" w:rsidRDefault="00C555DC" w:rsidP="00322D5C">
      <w:pPr>
        <w:pStyle w:val="Paragraphedeliste"/>
        <w:numPr>
          <w:ilvl w:val="0"/>
          <w:numId w:val="8"/>
        </w:numPr>
        <w:jc w:val="both"/>
        <w:rPr>
          <w:rFonts w:ascii="OpenDyslexic" w:hAnsi="OpenDyslexic"/>
          <w:sz w:val="20"/>
          <w:szCs w:val="20"/>
        </w:rPr>
      </w:pPr>
      <w:r w:rsidRPr="00F3263A">
        <w:rPr>
          <w:rFonts w:ascii="OpenDyslexic" w:hAnsi="OpenDyslexic"/>
          <w:sz w:val="20"/>
          <w:szCs w:val="20"/>
        </w:rPr>
        <w:t>Peut-être que</w:t>
      </w:r>
      <w:r w:rsidRPr="00F3263A">
        <w:rPr>
          <w:rFonts w:ascii="OpenDyslexic" w:hAnsi="OpenDyslexic"/>
          <w:i/>
          <w:iCs/>
          <w:sz w:val="20"/>
          <w:szCs w:val="20"/>
        </w:rPr>
        <w:t xml:space="preserve"> C. elegans</w:t>
      </w:r>
      <w:r w:rsidRPr="00F3263A">
        <w:rPr>
          <w:rFonts w:ascii="OpenDyslexic" w:hAnsi="OpenDyslexic"/>
          <w:sz w:val="20"/>
          <w:szCs w:val="20"/>
        </w:rPr>
        <w:t xml:space="preserve"> est capables de détecter la présence de nourriture et de se diriger vers cette dernière pour se nourrir. </w:t>
      </w:r>
    </w:p>
    <w:p w14:paraId="32486C94" w14:textId="5D9341B3" w:rsidR="00322D5C" w:rsidRPr="00F3263A" w:rsidRDefault="00322D5C" w:rsidP="00F3263A">
      <w:pPr>
        <w:pStyle w:val="Paragraphedeliste"/>
        <w:ind w:left="1440"/>
        <w:jc w:val="both"/>
        <w:rPr>
          <w:rFonts w:ascii="OpenDyslexic" w:hAnsi="OpenDyslexic"/>
          <w:sz w:val="20"/>
          <w:szCs w:val="20"/>
        </w:rPr>
      </w:pPr>
    </w:p>
    <w:p w14:paraId="6E2127C7" w14:textId="6060B68A" w:rsidR="00C555DC" w:rsidRPr="00F3263A" w:rsidRDefault="00C555DC" w:rsidP="003A05F5">
      <w:pPr>
        <w:pStyle w:val="Paragraphedeliste"/>
        <w:numPr>
          <w:ilvl w:val="0"/>
          <w:numId w:val="18"/>
        </w:numPr>
        <w:jc w:val="both"/>
        <w:rPr>
          <w:rFonts w:ascii="OpenDyslexic" w:hAnsi="OpenDyslexic"/>
          <w:sz w:val="20"/>
          <w:szCs w:val="20"/>
        </w:rPr>
      </w:pPr>
      <w:r w:rsidRPr="00F3263A">
        <w:rPr>
          <w:rFonts w:ascii="OpenDyslexic" w:hAnsi="OpenDyslexic"/>
          <w:sz w:val="20"/>
          <w:szCs w:val="20"/>
        </w:rPr>
        <w:t>Tu vas réaliser une expérience permettant de tester l’hypothèse choisie.</w:t>
      </w:r>
      <w:r w:rsidR="003A05F5" w:rsidRPr="00F3263A">
        <w:rPr>
          <w:rFonts w:ascii="OpenDyslexic" w:hAnsi="OpenDyslexic"/>
          <w:sz w:val="20"/>
          <w:szCs w:val="20"/>
        </w:rPr>
        <w:t xml:space="preserve"> A partir de la liste de matériel suivante, conçoit un protocole d’expérience. </w:t>
      </w:r>
    </w:p>
    <w:p w14:paraId="08FFDD64" w14:textId="5729BF40" w:rsidR="00C555DC" w:rsidRPr="00F3263A" w:rsidRDefault="00C555DC" w:rsidP="00C555DC">
      <w:pPr>
        <w:rPr>
          <w:rFonts w:ascii="OpenDyslexic" w:hAnsi="OpenDyslexic"/>
          <w:sz w:val="20"/>
          <w:szCs w:val="20"/>
        </w:rPr>
      </w:pPr>
      <w:r w:rsidRPr="00F3263A">
        <w:rPr>
          <w:rFonts w:ascii="OpenDyslexic" w:hAnsi="OpenDyslexic"/>
          <w:sz w:val="20"/>
          <w:szCs w:val="20"/>
          <w:u w:val="single"/>
        </w:rPr>
        <w:t>Matériel</w:t>
      </w:r>
      <w:r w:rsidRPr="00F3263A">
        <w:rPr>
          <w:rFonts w:ascii="OpenDyslexic" w:hAnsi="OpenDyslexic"/>
          <w:sz w:val="20"/>
          <w:szCs w:val="20"/>
        </w:rPr>
        <w:t> :</w:t>
      </w:r>
    </w:p>
    <w:p w14:paraId="5ADD0A56" w14:textId="1CBC9D08" w:rsidR="00C555DC" w:rsidRDefault="00C555DC" w:rsidP="00C555DC">
      <w:pPr>
        <w:rPr>
          <w:rFonts w:ascii="OpenDyslexic" w:hAnsi="OpenDyslexic"/>
          <w:i/>
          <w:iCs/>
          <w:sz w:val="20"/>
          <w:szCs w:val="20"/>
        </w:rPr>
      </w:pPr>
      <w:r w:rsidRPr="00F3263A">
        <w:rPr>
          <w:rFonts w:ascii="OpenDyslexic" w:hAnsi="OpenDyslexic"/>
          <w:sz w:val="20"/>
          <w:szCs w:val="20"/>
        </w:rPr>
        <w:t xml:space="preserve">-Boîtes de pétri contenant des </w:t>
      </w:r>
      <w:r w:rsidR="00835730" w:rsidRPr="00F3263A">
        <w:rPr>
          <w:rFonts w:ascii="OpenDyslexic" w:hAnsi="OpenDyslexic"/>
          <w:i/>
          <w:iCs/>
          <w:sz w:val="20"/>
          <w:szCs w:val="20"/>
        </w:rPr>
        <w:t>C.</w:t>
      </w:r>
      <w:r w:rsidRPr="00F3263A">
        <w:rPr>
          <w:rFonts w:ascii="OpenDyslexic" w:hAnsi="OpenDyslexic"/>
          <w:i/>
          <w:iCs/>
          <w:sz w:val="20"/>
          <w:szCs w:val="20"/>
        </w:rPr>
        <w:t xml:space="preserve"> elegans</w:t>
      </w:r>
    </w:p>
    <w:p w14:paraId="382DBE29" w14:textId="5B092A27" w:rsidR="00DC7D01" w:rsidRPr="00DC7D01" w:rsidRDefault="00DC7D01" w:rsidP="00C555DC">
      <w:pPr>
        <w:rPr>
          <w:rFonts w:ascii="OpenDyslexic" w:hAnsi="OpenDyslexic"/>
          <w:sz w:val="20"/>
          <w:szCs w:val="20"/>
        </w:rPr>
      </w:pPr>
      <w:r w:rsidRPr="00DC7D01">
        <w:rPr>
          <w:rFonts w:ascii="OpenDyslexic" w:hAnsi="OpenDyslexic"/>
          <w:sz w:val="20"/>
          <w:szCs w:val="20"/>
        </w:rPr>
        <w:t xml:space="preserve">-Eventuellement : boîtes de pétri avec gel pour la culture de </w:t>
      </w:r>
      <w:r w:rsidRPr="00DC7D01">
        <w:rPr>
          <w:rFonts w:ascii="OpenDyslexic" w:hAnsi="OpenDyslexic"/>
          <w:i/>
          <w:iCs/>
          <w:sz w:val="20"/>
          <w:szCs w:val="20"/>
        </w:rPr>
        <w:t>C. elegans</w:t>
      </w:r>
    </w:p>
    <w:p w14:paraId="6CE26A3E" w14:textId="00E2938D" w:rsidR="00C555DC" w:rsidRPr="00F3263A" w:rsidRDefault="00E25A2D" w:rsidP="00C555DC">
      <w:pPr>
        <w:rPr>
          <w:rFonts w:ascii="OpenDyslexic" w:hAnsi="OpenDyslexic"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735040" behindDoc="0" locked="0" layoutInCell="1" allowOverlap="1" wp14:anchorId="754B1415" wp14:editId="3CA0D92A">
            <wp:simplePos x="0" y="0"/>
            <wp:positionH relativeFrom="margin">
              <wp:posOffset>4660900</wp:posOffset>
            </wp:positionH>
            <wp:positionV relativeFrom="margin">
              <wp:posOffset>5069205</wp:posOffset>
            </wp:positionV>
            <wp:extent cx="1028700" cy="1332230"/>
            <wp:effectExtent l="0" t="0" r="0" b="1270"/>
            <wp:wrapSquare wrapText="bothSides"/>
            <wp:docPr id="1" name="Image 1" descr="Caterpillar Clip Ar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aterpillar Clip Art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8700" cy="1332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555DC" w:rsidRPr="00F3263A">
        <w:rPr>
          <w:rFonts w:ascii="OpenDyslexic" w:hAnsi="OpenDyslexic"/>
          <w:sz w:val="20"/>
          <w:szCs w:val="20"/>
        </w:rPr>
        <w:t>-Des stylos permettant d’écrire/dessiner sur les boîtes</w:t>
      </w:r>
      <w:r w:rsidR="00322D5C" w:rsidRPr="00322D5C">
        <w:rPr>
          <w:noProof/>
        </w:rPr>
        <w:t xml:space="preserve"> </w:t>
      </w:r>
    </w:p>
    <w:p w14:paraId="2979351D" w14:textId="22F72E49" w:rsidR="00A15960" w:rsidRPr="00F3263A" w:rsidRDefault="00C555DC" w:rsidP="00C555DC">
      <w:pPr>
        <w:rPr>
          <w:rFonts w:ascii="OpenDyslexic" w:hAnsi="OpenDyslexic"/>
          <w:sz w:val="20"/>
          <w:szCs w:val="20"/>
        </w:rPr>
      </w:pPr>
      <w:r w:rsidRPr="00F3263A">
        <w:rPr>
          <w:rFonts w:ascii="OpenDyslexic" w:hAnsi="OpenDyslexic"/>
          <w:sz w:val="20"/>
          <w:szCs w:val="20"/>
        </w:rPr>
        <w:t>-Du beurre de cacahouète</w:t>
      </w:r>
    </w:p>
    <w:p w14:paraId="169E0D19" w14:textId="389D17C3" w:rsidR="00C555DC" w:rsidRPr="00F3263A" w:rsidRDefault="00322D5C" w:rsidP="00C555DC">
      <w:pPr>
        <w:rPr>
          <w:rFonts w:ascii="OpenDyslexic" w:hAnsi="OpenDyslexic"/>
          <w:sz w:val="20"/>
          <w:szCs w:val="20"/>
        </w:rPr>
      </w:pPr>
      <w:r w:rsidRPr="00F3263A">
        <w:rPr>
          <w:noProof/>
          <w:sz w:val="20"/>
          <w:szCs w:val="20"/>
        </w:rPr>
        <w:drawing>
          <wp:anchor distT="0" distB="0" distL="114300" distR="114300" simplePos="0" relativeHeight="251697152" behindDoc="0" locked="0" layoutInCell="1" allowOverlap="1" wp14:anchorId="21521983" wp14:editId="5887A3C0">
            <wp:simplePos x="0" y="0"/>
            <wp:positionH relativeFrom="margin">
              <wp:posOffset>-152400</wp:posOffset>
            </wp:positionH>
            <wp:positionV relativeFrom="margin">
              <wp:posOffset>5986961</wp:posOffset>
            </wp:positionV>
            <wp:extent cx="6205855" cy="2633980"/>
            <wp:effectExtent l="0" t="0" r="4445" b="0"/>
            <wp:wrapSquare wrapText="bothSides"/>
            <wp:docPr id="1776402456" name="picture" descr="Une image contenant tabl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6402456" name="picture" descr="Une image contenant table&#10;&#10;Description générée automatiquement"/>
                    <pic:cNvPicPr/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3176" r="10064" b="2001"/>
                    <a:stretch/>
                  </pic:blipFill>
                  <pic:spPr bwMode="auto">
                    <a:xfrm>
                      <a:off x="0" y="0"/>
                      <a:ext cx="6205855" cy="26339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555DC" w:rsidRPr="00F3263A">
        <w:rPr>
          <w:rFonts w:ascii="OpenDyslexic" w:hAnsi="OpenDyslexic"/>
          <w:sz w:val="20"/>
          <w:szCs w:val="20"/>
          <w:u w:val="single"/>
        </w:rPr>
        <w:t>Protocole</w:t>
      </w:r>
      <w:r w:rsidR="00C555DC" w:rsidRPr="00F3263A">
        <w:rPr>
          <w:rFonts w:ascii="OpenDyslexic" w:hAnsi="OpenDyslexic"/>
          <w:sz w:val="20"/>
          <w:szCs w:val="20"/>
        </w:rPr>
        <w:t> :</w:t>
      </w:r>
    </w:p>
    <w:p w14:paraId="3EE73D65" w14:textId="05B2CB52" w:rsidR="003A05F5" w:rsidRDefault="00EE7FDD" w:rsidP="0015680D">
      <w:pPr>
        <w:rPr>
          <w:rFonts w:ascii="OpenDyslexic" w:hAnsi="OpenDyslexic"/>
          <w:sz w:val="16"/>
          <w:szCs w:val="16"/>
        </w:rPr>
      </w:pPr>
      <w:r w:rsidRPr="006B3819">
        <w:rPr>
          <w:rFonts w:ascii="Century Gothic" w:eastAsia="Century Gothic" w:hAnsi="Century Gothic" w:cs="Century Gothic"/>
          <w:noProof/>
          <w:lang w:val="en-US"/>
        </w:rPr>
        <mc:AlternateContent>
          <mc:Choice Requires="wps">
            <w:drawing>
              <wp:anchor distT="91440" distB="91440" distL="137160" distR="137160" simplePos="0" relativeHeight="251719680" behindDoc="0" locked="0" layoutInCell="0" allowOverlap="1" wp14:anchorId="79B32B4D" wp14:editId="193DF441">
                <wp:simplePos x="0" y="0"/>
                <wp:positionH relativeFrom="margin">
                  <wp:posOffset>1450975</wp:posOffset>
                </wp:positionH>
                <wp:positionV relativeFrom="margin">
                  <wp:posOffset>-3029585</wp:posOffset>
                </wp:positionV>
                <wp:extent cx="485140" cy="5954395"/>
                <wp:effectExtent l="8572" t="0" r="0" b="0"/>
                <wp:wrapSquare wrapText="bothSides"/>
                <wp:docPr id="2088965112" name="Forme automatiqu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85140" cy="5954395"/>
                        </a:xfrm>
                        <a:prstGeom prst="roundRect">
                          <a:avLst>
                            <a:gd name="adj" fmla="val 13032"/>
                          </a:avLst>
                        </a:prstGeom>
                        <a:solidFill>
                          <a:srgbClr val="92D050"/>
                        </a:solidFill>
                      </wps:spPr>
                      <wps:txbx>
                        <w:txbxContent>
                          <w:p w14:paraId="6E4829FE" w14:textId="77777777" w:rsidR="00647E60" w:rsidRPr="006B3819" w:rsidRDefault="00647E60" w:rsidP="00647E60">
                            <w:pPr>
                              <w:ind w:left="1985"/>
                              <w:jc w:val="center"/>
                              <w:rPr>
                                <w:rFonts w:asciiTheme="majorHAnsi" w:eastAsiaTheme="majorEastAsia" w:hAnsiTheme="majorHAnsi" w:cstheme="majorBidi"/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Theme="majorHAnsi" w:eastAsiaTheme="majorEastAsia" w:hAnsiTheme="majorHAnsi" w:cstheme="majorBidi"/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</w:rPr>
                              <w:t>Le système nerveux et les organes des sens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9B32B4D" id="_x0000_s1036" style="position:absolute;margin-left:114.25pt;margin-top:-238.55pt;width:38.2pt;height:468.85pt;rotation:90;z-index:251719680;visibility:visible;mso-wrap-style:square;mso-width-percent:0;mso-height-percent:0;mso-wrap-distance-left:10.8pt;mso-wrap-distance-top:7.2pt;mso-wrap-distance-right:10.8pt;mso-wrap-distance-bottom:7.2pt;mso-position-horizontal:absolute;mso-position-horizontal-relative:margin;mso-position-vertical:absolute;mso-position-vertical-relative:margin;mso-width-percent:0;mso-height-percent:0;mso-width-relative:margin;mso-height-relative:margin;v-text-anchor:middle" arcsize="8541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" o:allowincell="f" fillcolor="#92d050" stroked="f">
                <v:textbox>
                  <w:txbxContent>
                    <w:p w14:paraId="6E4829FE" w14:textId="77777777" w:rsidR="00647E60" w:rsidRPr="006B3819" w:rsidRDefault="00647E60" w:rsidP="00647E60">
                      <w:pPr>
                        <w:ind w:left="1985"/>
                        <w:jc w:val="center"/>
                        <w:rPr>
                          <w:rFonts w:asciiTheme="majorHAnsi" w:eastAsiaTheme="majorEastAsia" w:hAnsiTheme="majorHAnsi" w:cstheme="majorBidi"/>
                          <w:b/>
                          <w:bCs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rFonts w:asciiTheme="majorHAnsi" w:eastAsiaTheme="majorEastAsia" w:hAnsiTheme="majorHAnsi" w:cstheme="majorBidi"/>
                          <w:b/>
                          <w:bCs/>
                          <w:color w:val="FFFFFF" w:themeColor="background1"/>
                          <w:sz w:val="32"/>
                          <w:szCs w:val="32"/>
                        </w:rPr>
                        <w:t>Le système nerveux et les organes des sens</w:t>
                      </w:r>
                    </w:p>
                  </w:txbxContent>
                </v:textbox>
                <w10:wrap type="square" anchorx="margin" anchory="margin"/>
              </v:roundrect>
            </w:pict>
          </mc:Fallback>
        </mc:AlternateContent>
      </w:r>
    </w:p>
    <w:p w14:paraId="4079140D" w14:textId="41C42594" w:rsidR="00E25A2D" w:rsidRDefault="00E25A2D" w:rsidP="0015680D">
      <w:pPr>
        <w:rPr>
          <w:rFonts w:ascii="OpenDyslexic" w:hAnsi="OpenDyslexic"/>
          <w:sz w:val="16"/>
          <w:szCs w:val="16"/>
        </w:rPr>
      </w:pPr>
    </w:p>
    <w:p w14:paraId="09CBF801" w14:textId="4187D482" w:rsidR="00C01468" w:rsidRPr="00E25A2D" w:rsidRDefault="00C01468" w:rsidP="00E25A2D">
      <w:pPr>
        <w:pStyle w:val="Paragraphedeliste"/>
        <w:numPr>
          <w:ilvl w:val="0"/>
          <w:numId w:val="18"/>
        </w:numPr>
        <w:rPr>
          <w:rFonts w:ascii="OpenDyslexic" w:hAnsi="OpenDyslexic"/>
          <w:sz w:val="20"/>
          <w:szCs w:val="20"/>
        </w:rPr>
      </w:pPr>
      <w:r w:rsidRPr="00E25A2D">
        <w:rPr>
          <w:rFonts w:ascii="OpenDyslexic" w:hAnsi="OpenDyslexic"/>
          <w:sz w:val="20"/>
          <w:szCs w:val="20"/>
        </w:rPr>
        <w:t xml:space="preserve">Après </w:t>
      </w:r>
      <w:r w:rsidR="00680B91" w:rsidRPr="00E25A2D">
        <w:rPr>
          <w:rFonts w:ascii="OpenDyslexic" w:hAnsi="OpenDyslexic"/>
          <w:sz w:val="20"/>
          <w:szCs w:val="20"/>
        </w:rPr>
        <w:t>une certaine durée</w:t>
      </w:r>
      <w:r w:rsidRPr="00E25A2D">
        <w:rPr>
          <w:rFonts w:ascii="OpenDyslexic" w:hAnsi="OpenDyslexic"/>
          <w:sz w:val="20"/>
          <w:szCs w:val="20"/>
        </w:rPr>
        <w:t xml:space="preserve"> d’expérience, tu vas à présent en découvrir le résultat.</w:t>
      </w:r>
      <w:r w:rsidRPr="00E25A2D">
        <w:rPr>
          <w:rFonts w:ascii="OpenDyslexic" w:hAnsi="OpenDyslexic"/>
          <w:i/>
          <w:iCs/>
          <w:sz w:val="20"/>
          <w:szCs w:val="20"/>
        </w:rPr>
        <w:t xml:space="preserve"> </w:t>
      </w:r>
      <w:r w:rsidRPr="00E25A2D">
        <w:rPr>
          <w:rFonts w:ascii="OpenDyslexic" w:hAnsi="OpenDyslexic"/>
          <w:sz w:val="20"/>
          <w:szCs w:val="20"/>
        </w:rPr>
        <w:t>Regarde la boîte à la loupe binoculaire. Où se trouvent les vers ?</w:t>
      </w:r>
      <w:r w:rsidRPr="00E25A2D">
        <w:rPr>
          <w:rFonts w:ascii="OpenDyslexic" w:hAnsi="OpenDyslexic"/>
          <w:i/>
          <w:iCs/>
          <w:sz w:val="20"/>
          <w:szCs w:val="20"/>
        </w:rPr>
        <w:t xml:space="preserve"> </w:t>
      </w:r>
      <w:r w:rsidR="00F91637" w:rsidRPr="00E25A2D">
        <w:rPr>
          <w:rFonts w:ascii="OpenDyslexic" w:hAnsi="OpenDyslexic"/>
          <w:sz w:val="20"/>
          <w:szCs w:val="20"/>
        </w:rPr>
        <w:t>Prends également note des résultats obtenus dans les autres groupes.</w:t>
      </w:r>
    </w:p>
    <w:p w14:paraId="6F9C6874" w14:textId="56E1FEF2" w:rsidR="00647E60" w:rsidRDefault="00647E60" w:rsidP="00C01468">
      <w:pPr>
        <w:pStyle w:val="Paragraphedeliste"/>
        <w:rPr>
          <w:rFonts w:ascii="OpenDyslexic" w:hAnsi="OpenDyslexic"/>
          <w:sz w:val="20"/>
          <w:szCs w:val="20"/>
          <w:u w:val="single"/>
        </w:rPr>
      </w:pPr>
    </w:p>
    <w:p w14:paraId="2AE63C7A" w14:textId="36FE5CB6" w:rsidR="00647E60" w:rsidRDefault="007B2C77" w:rsidP="007B2C77">
      <w:pPr>
        <w:pStyle w:val="Paragraphedeliste"/>
        <w:rPr>
          <w:rFonts w:ascii="OpenDyslexic" w:hAnsi="OpenDyslexic"/>
          <w:sz w:val="20"/>
          <w:szCs w:val="20"/>
          <w:u w:val="single"/>
        </w:rPr>
      </w:pPr>
      <w:r w:rsidRPr="001E4422">
        <w:rPr>
          <w:noProof/>
          <w:sz w:val="20"/>
          <w:szCs w:val="20"/>
        </w:rPr>
        <w:drawing>
          <wp:anchor distT="0" distB="0" distL="114300" distR="114300" simplePos="0" relativeHeight="251743232" behindDoc="0" locked="0" layoutInCell="1" allowOverlap="1" wp14:anchorId="35A22D1E" wp14:editId="7BE58D39">
            <wp:simplePos x="0" y="0"/>
            <wp:positionH relativeFrom="margin">
              <wp:posOffset>-377825</wp:posOffset>
            </wp:positionH>
            <wp:positionV relativeFrom="margin">
              <wp:posOffset>2297430</wp:posOffset>
            </wp:positionV>
            <wp:extent cx="1112520" cy="1014095"/>
            <wp:effectExtent l="0" t="0" r="0" b="90805"/>
            <wp:wrapSquare wrapText="bothSides"/>
            <wp:docPr id="1791116297" name="Image 65" descr="Une image contenant texte, graphiques vectoriels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Image 65" descr="Une image contenant texte, graphiques vectoriels&#10;&#10;Description générée automatiquement"/>
                    <pic:cNvPicPr>
                      <a:picLocks noChangeAspect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12520" cy="1014095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25A2D" w:rsidRPr="00F3263A">
        <w:rPr>
          <w:noProof/>
          <w:sz w:val="20"/>
          <w:szCs w:val="20"/>
        </w:rPr>
        <w:drawing>
          <wp:anchor distT="0" distB="0" distL="114300" distR="114300" simplePos="0" relativeHeight="251717632" behindDoc="0" locked="0" layoutInCell="1" allowOverlap="1" wp14:anchorId="50BE9CED" wp14:editId="3B0E1146">
            <wp:simplePos x="0" y="0"/>
            <wp:positionH relativeFrom="margin">
              <wp:posOffset>-241300</wp:posOffset>
            </wp:positionH>
            <wp:positionV relativeFrom="margin">
              <wp:posOffset>1689100</wp:posOffset>
            </wp:positionV>
            <wp:extent cx="6205855" cy="1625600"/>
            <wp:effectExtent l="0" t="0" r="4445" b="0"/>
            <wp:wrapSquare wrapText="bothSides"/>
            <wp:docPr id="991278134" name="picture" descr="Une image contenant tabl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6402456" name="picture" descr="Une image contenant table&#10;&#10;Description générée automatiquement"/>
                    <pic:cNvPicPr/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9101" r="10064" b="13240"/>
                    <a:stretch/>
                  </pic:blipFill>
                  <pic:spPr bwMode="auto">
                    <a:xfrm>
                      <a:off x="0" y="0"/>
                      <a:ext cx="6205855" cy="16256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01468" w:rsidRPr="00F3263A">
        <w:rPr>
          <w:rFonts w:ascii="OpenDyslexic" w:hAnsi="OpenDyslexic"/>
          <w:sz w:val="20"/>
          <w:szCs w:val="20"/>
          <w:u w:val="single"/>
        </w:rPr>
        <w:t>Résultat :</w:t>
      </w:r>
    </w:p>
    <w:p w14:paraId="6410DD79" w14:textId="4721FD55" w:rsidR="007B2C77" w:rsidRPr="00647E60" w:rsidRDefault="007B2C77" w:rsidP="007B2C77">
      <w:pPr>
        <w:pStyle w:val="Paragraphedeliste"/>
        <w:rPr>
          <w:rFonts w:ascii="OpenDyslexic" w:hAnsi="OpenDyslexic"/>
          <w:sz w:val="20"/>
          <w:szCs w:val="20"/>
          <w:u w:val="single"/>
        </w:rPr>
      </w:pPr>
    </w:p>
    <w:p w14:paraId="6CA561FF" w14:textId="6EC7520B" w:rsidR="00C01468" w:rsidRDefault="00C01468" w:rsidP="00C01468">
      <w:pPr>
        <w:pStyle w:val="Paragraphedeliste"/>
        <w:numPr>
          <w:ilvl w:val="0"/>
          <w:numId w:val="18"/>
        </w:numPr>
        <w:rPr>
          <w:rFonts w:ascii="OpenDyslexic" w:hAnsi="OpenDyslexic"/>
          <w:sz w:val="20"/>
          <w:szCs w:val="20"/>
        </w:rPr>
      </w:pPr>
      <w:r w:rsidRPr="00F3263A">
        <w:rPr>
          <w:rFonts w:ascii="OpenDyslexic" w:hAnsi="OpenDyslexic"/>
          <w:sz w:val="20"/>
          <w:szCs w:val="20"/>
        </w:rPr>
        <w:t>Rédige une brève conclusion de cette démarche scientifique. La conclusion doit répondre à la question de recherche de départ : « </w:t>
      </w:r>
      <w:r w:rsidRPr="00F3263A">
        <w:rPr>
          <w:rFonts w:ascii="OpenDyslexic" w:hAnsi="OpenDyslexic"/>
          <w:i/>
          <w:iCs/>
          <w:sz w:val="20"/>
          <w:szCs w:val="20"/>
        </w:rPr>
        <w:t>C. elegans</w:t>
      </w:r>
      <w:r w:rsidRPr="00F3263A">
        <w:rPr>
          <w:rFonts w:ascii="OpenDyslexic" w:hAnsi="OpenDyslexic"/>
          <w:sz w:val="20"/>
          <w:szCs w:val="20"/>
        </w:rPr>
        <w:t xml:space="preserve"> est-il capable de détecter la présence de nourriture ? » et indiquer comment ton expérience te permet d’y répondre.</w:t>
      </w:r>
      <w:r w:rsidR="00F3263A">
        <w:rPr>
          <w:rFonts w:ascii="OpenDyslexic" w:hAnsi="OpenDyslexic"/>
          <w:sz w:val="20"/>
          <w:szCs w:val="20"/>
        </w:rPr>
        <w:t xml:space="preserve"> </w:t>
      </w:r>
    </w:p>
    <w:p w14:paraId="328BF9C9" w14:textId="6FC996E6" w:rsidR="00647E60" w:rsidRDefault="00647E60" w:rsidP="00647E60">
      <w:pPr>
        <w:pStyle w:val="Paragraphedeliste"/>
        <w:rPr>
          <w:rFonts w:ascii="OpenDyslexic" w:hAnsi="OpenDyslexic"/>
          <w:sz w:val="20"/>
          <w:szCs w:val="20"/>
        </w:rPr>
      </w:pPr>
    </w:p>
    <w:p w14:paraId="671A0F81" w14:textId="505184F2" w:rsidR="00F91637" w:rsidRDefault="00F91637" w:rsidP="00F91637">
      <w:pPr>
        <w:pStyle w:val="Paragraphedeliste"/>
        <w:tabs>
          <w:tab w:val="left" w:pos="8789"/>
        </w:tabs>
        <w:spacing w:after="0" w:line="360" w:lineRule="auto"/>
        <w:ind w:left="0"/>
        <w:rPr>
          <w:rFonts w:cs="Arial"/>
          <w:color w:val="000000" w:themeColor="text1"/>
        </w:rPr>
      </w:pPr>
      <w:r w:rsidRPr="00A250ED">
        <w:rPr>
          <w:color w:val="000000" w:themeColor="text1"/>
          <w:u w:val="dotted"/>
        </w:rPr>
        <w:tab/>
      </w:r>
    </w:p>
    <w:p w14:paraId="6DD1BB40" w14:textId="4D285851" w:rsidR="00F91637" w:rsidRDefault="00F91637" w:rsidP="00F91637">
      <w:pPr>
        <w:pStyle w:val="Paragraphedeliste"/>
        <w:tabs>
          <w:tab w:val="left" w:pos="8789"/>
        </w:tabs>
        <w:spacing w:after="0" w:line="360" w:lineRule="auto"/>
        <w:ind w:left="0"/>
        <w:rPr>
          <w:color w:val="000000" w:themeColor="text1"/>
          <w:u w:val="dotted"/>
        </w:rPr>
      </w:pPr>
      <w:bookmarkStart w:id="3" w:name="_Hlk191739351"/>
      <w:r w:rsidRPr="00A250ED">
        <w:rPr>
          <w:color w:val="000000" w:themeColor="text1"/>
          <w:u w:val="dotted"/>
        </w:rPr>
        <w:tab/>
      </w:r>
    </w:p>
    <w:p w14:paraId="22097BF7" w14:textId="55A95509" w:rsidR="00F91637" w:rsidRDefault="00F91637" w:rsidP="00F91637">
      <w:pPr>
        <w:pStyle w:val="Paragraphedeliste"/>
        <w:tabs>
          <w:tab w:val="left" w:pos="8789"/>
        </w:tabs>
        <w:spacing w:after="0" w:line="360" w:lineRule="auto"/>
        <w:ind w:left="0"/>
        <w:rPr>
          <w:rFonts w:cs="Arial"/>
          <w:color w:val="000000" w:themeColor="text1"/>
        </w:rPr>
      </w:pPr>
      <w:r w:rsidRPr="00A250ED">
        <w:rPr>
          <w:color w:val="000000" w:themeColor="text1"/>
          <w:u w:val="dotted"/>
        </w:rPr>
        <w:tab/>
      </w:r>
    </w:p>
    <w:p w14:paraId="60E573FE" w14:textId="72930532" w:rsidR="00F91637" w:rsidRDefault="00F91637" w:rsidP="00F91637">
      <w:pPr>
        <w:pStyle w:val="Paragraphedeliste"/>
        <w:tabs>
          <w:tab w:val="left" w:pos="8789"/>
        </w:tabs>
        <w:spacing w:after="0" w:line="360" w:lineRule="auto"/>
        <w:ind w:left="0"/>
        <w:rPr>
          <w:color w:val="000000" w:themeColor="text1"/>
          <w:u w:val="dotted"/>
        </w:rPr>
      </w:pPr>
      <w:r w:rsidRPr="00A250ED">
        <w:rPr>
          <w:color w:val="000000" w:themeColor="text1"/>
          <w:u w:val="dotted"/>
        </w:rPr>
        <w:tab/>
      </w:r>
    </w:p>
    <w:p w14:paraId="7892AEDB" w14:textId="0C2731E9" w:rsidR="00EE6AA2" w:rsidRDefault="00F91637" w:rsidP="007B2C77">
      <w:pPr>
        <w:pStyle w:val="Paragraphedeliste"/>
        <w:tabs>
          <w:tab w:val="left" w:pos="8789"/>
        </w:tabs>
        <w:spacing w:after="0" w:line="360" w:lineRule="auto"/>
        <w:ind w:left="0"/>
        <w:rPr>
          <w:color w:val="000000" w:themeColor="text1"/>
          <w:u w:val="dotted"/>
        </w:rPr>
      </w:pPr>
      <w:r w:rsidRPr="00A250ED">
        <w:rPr>
          <w:color w:val="000000" w:themeColor="text1"/>
          <w:u w:val="dotted"/>
        </w:rPr>
        <w:tab/>
      </w:r>
    </w:p>
    <w:bookmarkEnd w:id="3"/>
    <w:p w14:paraId="7A0F988C" w14:textId="77777777" w:rsidR="007B2C77" w:rsidRPr="007B2C77" w:rsidRDefault="007B2C77" w:rsidP="007B2C77">
      <w:pPr>
        <w:pStyle w:val="Paragraphedeliste"/>
        <w:tabs>
          <w:tab w:val="left" w:pos="8789"/>
        </w:tabs>
        <w:spacing w:after="0" w:line="360" w:lineRule="auto"/>
        <w:ind w:left="0"/>
        <w:rPr>
          <w:rFonts w:cs="Arial"/>
          <w:color w:val="000000" w:themeColor="text1"/>
        </w:rPr>
      </w:pPr>
    </w:p>
    <w:p w14:paraId="60248163" w14:textId="4003A24E" w:rsidR="00311712" w:rsidRPr="00684823" w:rsidRDefault="00311712" w:rsidP="007B2C77">
      <w:pPr>
        <w:pStyle w:val="Paragraphedeliste"/>
        <w:numPr>
          <w:ilvl w:val="0"/>
          <w:numId w:val="18"/>
        </w:numPr>
        <w:rPr>
          <w:rFonts w:ascii="OpenDyslexic" w:hAnsi="OpenDyslexic"/>
          <w:sz w:val="20"/>
          <w:szCs w:val="20"/>
        </w:rPr>
      </w:pPr>
      <w:r w:rsidRPr="00684823">
        <w:rPr>
          <w:rFonts w:ascii="OpenDyslexic" w:hAnsi="OpenDyslexic"/>
          <w:sz w:val="20"/>
          <w:szCs w:val="20"/>
        </w:rPr>
        <w:t xml:space="preserve">Modélise ci-dessous les étapes de la réponse au stimulus chez </w:t>
      </w:r>
      <w:r w:rsidRPr="00684823">
        <w:rPr>
          <w:rFonts w:ascii="OpenDyslexic" w:hAnsi="OpenDyslexic"/>
          <w:i/>
          <w:iCs/>
          <w:sz w:val="20"/>
          <w:szCs w:val="20"/>
        </w:rPr>
        <w:t xml:space="preserve">C. elegans </w:t>
      </w:r>
      <w:r w:rsidRPr="00684823">
        <w:rPr>
          <w:rFonts w:ascii="OpenDyslexic" w:hAnsi="OpenDyslexic"/>
          <w:sz w:val="20"/>
          <w:szCs w:val="20"/>
        </w:rPr>
        <w:t>lorsqu</w:t>
      </w:r>
      <w:r w:rsidR="007B2C77" w:rsidRPr="00684823">
        <w:rPr>
          <w:rFonts w:ascii="OpenDyslexic" w:hAnsi="OpenDyslexic"/>
          <w:sz w:val="20"/>
          <w:szCs w:val="20"/>
        </w:rPr>
        <w:t xml:space="preserve">e du beurre de cacahouète est déposé dans la boîte. </w:t>
      </w:r>
    </w:p>
    <w:p w14:paraId="6396F037" w14:textId="08868AF9" w:rsidR="007B2C77" w:rsidRDefault="00BD17A7" w:rsidP="00311712">
      <w:pPr>
        <w:rPr>
          <w:rFonts w:ascii="OpenDyslexic" w:hAnsi="OpenDyslexic"/>
          <w:sz w:val="18"/>
          <w:szCs w:val="18"/>
          <w:u w:val="single"/>
        </w:rPr>
      </w:pPr>
      <w:r>
        <w:rPr>
          <w:noProof/>
        </w:rPr>
        <w:drawing>
          <wp:anchor distT="0" distB="0" distL="114300" distR="114300" simplePos="0" relativeHeight="251763712" behindDoc="0" locked="0" layoutInCell="1" allowOverlap="1" wp14:anchorId="130EBB81" wp14:editId="38141D82">
            <wp:simplePos x="0" y="0"/>
            <wp:positionH relativeFrom="margin">
              <wp:posOffset>1055370</wp:posOffset>
            </wp:positionH>
            <wp:positionV relativeFrom="margin">
              <wp:posOffset>7364911</wp:posOffset>
            </wp:positionV>
            <wp:extent cx="4903470" cy="775335"/>
            <wp:effectExtent l="0" t="0" r="0" b="5715"/>
            <wp:wrapSquare wrapText="bothSides"/>
            <wp:docPr id="517073833" name="Image 1" descr="Une image contenant texte, capture d’écran, logiciel, Icône d’ordinateur&#10;&#10;Le contenu généré par l’IA peut êtr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7073833" name="Image 1" descr="Une image contenant texte, capture d’écran, logiciel, Icône d’ordinateur&#10;&#10;Le contenu généré par l’IA peut être incorrect."/>
                    <pic:cNvPicPr/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377" t="39431" r="30390" b="51906"/>
                    <a:stretch/>
                  </pic:blipFill>
                  <pic:spPr bwMode="auto">
                    <a:xfrm>
                      <a:off x="0" y="0"/>
                      <a:ext cx="4903470" cy="7753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D17A7">
        <w:rPr>
          <w:rFonts w:ascii="OpenDyslexic" w:hAnsi="OpenDyslexic"/>
          <w:noProof/>
          <w:sz w:val="20"/>
          <w:szCs w:val="20"/>
        </w:rPr>
        <mc:AlternateContent>
          <mc:Choice Requires="wps">
            <w:drawing>
              <wp:anchor distT="45720" distB="45720" distL="114300" distR="114300" simplePos="0" relativeHeight="251765760" behindDoc="0" locked="0" layoutInCell="1" allowOverlap="1" wp14:anchorId="40CC5AFE" wp14:editId="49729A37">
                <wp:simplePos x="0" y="0"/>
                <wp:positionH relativeFrom="column">
                  <wp:posOffset>56515</wp:posOffset>
                </wp:positionH>
                <wp:positionV relativeFrom="paragraph">
                  <wp:posOffset>583565</wp:posOffset>
                </wp:positionV>
                <wp:extent cx="1044575" cy="1404620"/>
                <wp:effectExtent l="0" t="0" r="0" b="0"/>
                <wp:wrapSquare wrapText="bothSides"/>
                <wp:docPr id="122225398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457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DC7C7E8" w14:textId="2E1620AD" w:rsidR="00BD17A7" w:rsidRPr="00BD17A7" w:rsidRDefault="00BD17A7" w:rsidP="00BD17A7">
                            <w:pPr>
                              <w:rPr>
                                <w:rFonts w:ascii="OpenDyslexic" w:hAnsi="OpenDyslexic"/>
                                <w:color w:val="FF0000"/>
                                <w:sz w:val="20"/>
                                <w:szCs w:val="20"/>
                              </w:rPr>
                            </w:pPr>
                            <w:r w:rsidRPr="00BD17A7">
                              <w:rPr>
                                <w:rFonts w:ascii="OpenDyslexic" w:hAnsi="OpenDyslexic"/>
                                <w:color w:val="FF0000"/>
                                <w:sz w:val="20"/>
                                <w:szCs w:val="20"/>
                              </w:rPr>
                              <w:t>Stimulus (</w:t>
                            </w:r>
                            <w:r>
                              <w:rPr>
                                <w:rFonts w:ascii="OpenDyslexic" w:hAnsi="OpenDyslexic"/>
                                <w:color w:val="FF0000"/>
                                <w:sz w:val="20"/>
                                <w:szCs w:val="20"/>
                              </w:rPr>
                              <w:t>molécules odorantes</w:t>
                            </w:r>
                            <w:r w:rsidRPr="00BD17A7">
                              <w:rPr>
                                <w:rFonts w:ascii="OpenDyslexic" w:hAnsi="OpenDyslexic"/>
                                <w:color w:val="FF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0CC5AFE" id="_x0000_s1037" type="#_x0000_t202" style="position:absolute;margin-left:4.45pt;margin-top:45.95pt;width:82.25pt;height:110.6pt;z-index:25176576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" filled="f" stroked="f">
                <v:textbox style="mso-fit-shape-to-text:t">
                  <w:txbxContent>
                    <w:p w14:paraId="4DC7C7E8" w14:textId="2E1620AD" w:rsidR="00BD17A7" w:rsidRPr="00BD17A7" w:rsidRDefault="00BD17A7" w:rsidP="00BD17A7">
                      <w:pPr>
                        <w:rPr>
                          <w:rFonts w:ascii="OpenDyslexic" w:hAnsi="OpenDyslexic"/>
                          <w:color w:val="FF0000"/>
                          <w:sz w:val="20"/>
                          <w:szCs w:val="20"/>
                        </w:rPr>
                      </w:pPr>
                      <w:r w:rsidRPr="00BD17A7">
                        <w:rPr>
                          <w:rFonts w:ascii="OpenDyslexic" w:hAnsi="OpenDyslexic"/>
                          <w:color w:val="FF0000"/>
                          <w:sz w:val="20"/>
                          <w:szCs w:val="20"/>
                        </w:rPr>
                        <w:t>Stimulus (</w:t>
                      </w:r>
                      <w:r>
                        <w:rPr>
                          <w:rFonts w:ascii="OpenDyslexic" w:hAnsi="OpenDyslexic"/>
                          <w:color w:val="FF0000"/>
                          <w:sz w:val="20"/>
                          <w:szCs w:val="20"/>
                        </w:rPr>
                        <w:t>molécules odorantes</w:t>
                      </w:r>
                      <w:r w:rsidRPr="00BD17A7">
                        <w:rPr>
                          <w:rFonts w:ascii="OpenDyslexic" w:hAnsi="OpenDyslexic"/>
                          <w:color w:val="FF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684823">
        <w:rPr>
          <w:rFonts w:ascii="OpenDyslexic" w:hAnsi="OpenDyslexic"/>
          <w:noProof/>
          <w:sz w:val="18"/>
          <w:szCs w:val="18"/>
          <w:u w:val="single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50727098" wp14:editId="4886263F">
                <wp:simplePos x="0" y="0"/>
                <wp:positionH relativeFrom="column">
                  <wp:posOffset>-300439</wp:posOffset>
                </wp:positionH>
                <wp:positionV relativeFrom="paragraph">
                  <wp:posOffset>45544</wp:posOffset>
                </wp:positionV>
                <wp:extent cx="6377305" cy="1611446"/>
                <wp:effectExtent l="19050" t="19050" r="23495" b="27305"/>
                <wp:wrapNone/>
                <wp:docPr id="2038544944" name="Rectangle : coins arrondis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77305" cy="1611446"/>
                        </a:xfrm>
                        <a:prstGeom prst="roundRect">
                          <a:avLst>
                            <a:gd name="adj" fmla="val 9176"/>
                          </a:avLst>
                        </a:prstGeom>
                        <a:noFill/>
                        <a:ln w="28575">
                          <a:solidFill>
                            <a:srgbClr val="92D05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51FF4A9" id="Rectangle : coins arrondis 8" o:spid="_x0000_s1026" style="position:absolute;margin-left:-23.65pt;margin-top:3.6pt;width:502.15pt;height:126.9pt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601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" filled="f" strokecolor="#92d050" strokeweight="2.25pt">
                <v:stroke joinstyle="miter"/>
              </v:roundrect>
            </w:pict>
          </mc:Fallback>
        </mc:AlternateContent>
      </w:r>
      <w:r w:rsidR="007B2C77" w:rsidRPr="007B2C77">
        <w:rPr>
          <w:rFonts w:ascii="OpenDyslexic" w:hAnsi="OpenDyslexic"/>
          <w:noProof/>
          <w:sz w:val="18"/>
          <w:szCs w:val="18"/>
        </w:rPr>
        <mc:AlternateContent>
          <mc:Choice Requires="wps">
            <w:drawing>
              <wp:anchor distT="45720" distB="45720" distL="114300" distR="114300" simplePos="0" relativeHeight="251742208" behindDoc="0" locked="0" layoutInCell="1" allowOverlap="1" wp14:anchorId="5F722EAD" wp14:editId="57A35C9D">
                <wp:simplePos x="0" y="0"/>
                <wp:positionH relativeFrom="column">
                  <wp:posOffset>-241300</wp:posOffset>
                </wp:positionH>
                <wp:positionV relativeFrom="paragraph">
                  <wp:posOffset>55245</wp:posOffset>
                </wp:positionV>
                <wp:extent cx="4369435" cy="1404620"/>
                <wp:effectExtent l="0" t="0" r="0" b="0"/>
                <wp:wrapSquare wrapText="bothSides"/>
                <wp:docPr id="67903447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6943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ED0CB63" w14:textId="41CF3752" w:rsidR="007B2C77" w:rsidRPr="007B2C77" w:rsidRDefault="007B2C77" w:rsidP="007B2C77">
                            <w:pPr>
                              <w:rPr>
                                <w:rFonts w:ascii="OpenDyslexic" w:hAnsi="OpenDyslexic"/>
                                <w:sz w:val="20"/>
                                <w:szCs w:val="20"/>
                                <w:u w:val="single"/>
                              </w:rPr>
                            </w:pPr>
                            <w:r w:rsidRPr="007B2C77">
                              <w:rPr>
                                <w:rFonts w:ascii="OpenDyslexic" w:hAnsi="OpenDyslexic"/>
                                <w:sz w:val="20"/>
                                <w:szCs w:val="20"/>
                                <w:u w:val="single"/>
                              </w:rPr>
                              <w:t>Etapes de la réponse à un stimulus lié au sens d</w:t>
                            </w:r>
                            <w:r>
                              <w:rPr>
                                <w:rFonts w:ascii="OpenDyslexic" w:hAnsi="OpenDyslexic"/>
                                <w:sz w:val="20"/>
                                <w:szCs w:val="20"/>
                                <w:u w:val="single"/>
                              </w:rPr>
                              <w:t>e l’odorat</w:t>
                            </w:r>
                            <w:r w:rsidRPr="007B2C77">
                              <w:rPr>
                                <w:rFonts w:ascii="OpenDyslexic" w:hAnsi="OpenDyslexic"/>
                                <w:sz w:val="20"/>
                                <w:szCs w:val="20"/>
                              </w:rPr>
                              <w:t> 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F722EAD" id="_x0000_s1038" type="#_x0000_t202" style="position:absolute;margin-left:-19pt;margin-top:4.35pt;width:344.05pt;height:110.6pt;z-index:25174220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" filled="f" stroked="f">
                <v:textbox style="mso-fit-shape-to-text:t">
                  <w:txbxContent>
                    <w:p w14:paraId="6ED0CB63" w14:textId="41CF3752" w:rsidR="007B2C77" w:rsidRPr="007B2C77" w:rsidRDefault="007B2C77" w:rsidP="007B2C77">
                      <w:pPr>
                        <w:rPr>
                          <w:rFonts w:ascii="OpenDyslexic" w:hAnsi="OpenDyslexic"/>
                          <w:sz w:val="20"/>
                          <w:szCs w:val="20"/>
                          <w:u w:val="single"/>
                        </w:rPr>
                      </w:pPr>
                      <w:r w:rsidRPr="007B2C77">
                        <w:rPr>
                          <w:rFonts w:ascii="OpenDyslexic" w:hAnsi="OpenDyslexic"/>
                          <w:sz w:val="20"/>
                          <w:szCs w:val="20"/>
                          <w:u w:val="single"/>
                        </w:rPr>
                        <w:t>Etapes de la réponse à un stimulus lié au sens d</w:t>
                      </w:r>
                      <w:r>
                        <w:rPr>
                          <w:rFonts w:ascii="OpenDyslexic" w:hAnsi="OpenDyslexic"/>
                          <w:sz w:val="20"/>
                          <w:szCs w:val="20"/>
                          <w:u w:val="single"/>
                        </w:rPr>
                        <w:t>e l’odorat</w:t>
                      </w:r>
                      <w:r w:rsidRPr="007B2C77">
                        <w:rPr>
                          <w:rFonts w:ascii="OpenDyslexic" w:hAnsi="OpenDyslexic"/>
                          <w:sz w:val="20"/>
                          <w:szCs w:val="20"/>
                        </w:rPr>
                        <w:t> :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678A5E7F" w14:textId="002DB5C2" w:rsidR="00647E60" w:rsidRPr="007B2C77" w:rsidRDefault="00647E60" w:rsidP="00311712">
      <w:pPr>
        <w:rPr>
          <w:rFonts w:ascii="OpenDyslexic" w:hAnsi="OpenDyslexic"/>
          <w:sz w:val="18"/>
          <w:szCs w:val="18"/>
          <w:u w:val="single"/>
        </w:rPr>
      </w:pPr>
    </w:p>
    <w:p w14:paraId="4BEE08AB" w14:textId="279348DA" w:rsidR="00647E60" w:rsidRDefault="00647E60" w:rsidP="00EE6AA2">
      <w:pPr>
        <w:rPr>
          <w:rFonts w:ascii="OpenDyslexic" w:hAnsi="OpenDyslexic"/>
          <w:b/>
          <w:bCs/>
          <w:sz w:val="20"/>
          <w:szCs w:val="20"/>
          <w:u w:val="single"/>
        </w:rPr>
      </w:pPr>
    </w:p>
    <w:p w14:paraId="005B2721" w14:textId="6BCA266F" w:rsidR="00647E60" w:rsidRDefault="00647E60" w:rsidP="00EE6AA2">
      <w:pPr>
        <w:rPr>
          <w:rFonts w:ascii="OpenDyslexic" w:hAnsi="OpenDyslexic"/>
          <w:b/>
          <w:bCs/>
          <w:sz w:val="20"/>
          <w:szCs w:val="20"/>
          <w:u w:val="single"/>
        </w:rPr>
      </w:pPr>
    </w:p>
    <w:p w14:paraId="1702A7D4" w14:textId="52E7E4F9" w:rsidR="00BA3ECE" w:rsidRDefault="0010386B" w:rsidP="00BA3ECE">
      <w:pPr>
        <w:rPr>
          <w:rFonts w:ascii="OpenDyslexic" w:hAnsi="OpenDyslexic"/>
          <w:b/>
          <w:bCs/>
          <w:sz w:val="20"/>
          <w:szCs w:val="20"/>
          <w:u w:val="single"/>
        </w:rPr>
      </w:pPr>
      <w:r w:rsidRPr="006B3819">
        <w:rPr>
          <w:rFonts w:ascii="Century Gothic" w:eastAsia="Century Gothic" w:hAnsi="Century Gothic" w:cs="Century Gothic"/>
          <w:noProof/>
          <w:lang w:val="en-US"/>
        </w:rPr>
        <mc:AlternateContent>
          <mc:Choice Requires="wps">
            <w:drawing>
              <wp:anchor distT="91440" distB="91440" distL="137160" distR="137160" simplePos="0" relativeHeight="251721728" behindDoc="0" locked="0" layoutInCell="0" allowOverlap="1" wp14:anchorId="0217E983" wp14:editId="78011252">
                <wp:simplePos x="0" y="0"/>
                <wp:positionH relativeFrom="margin">
                  <wp:posOffset>1434465</wp:posOffset>
                </wp:positionH>
                <wp:positionV relativeFrom="margin">
                  <wp:posOffset>-3025775</wp:posOffset>
                </wp:positionV>
                <wp:extent cx="485140" cy="5954395"/>
                <wp:effectExtent l="8572" t="0" r="0" b="0"/>
                <wp:wrapSquare wrapText="bothSides"/>
                <wp:docPr id="1064931432" name="Forme automatiqu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85140" cy="5954395"/>
                        </a:xfrm>
                        <a:prstGeom prst="roundRect">
                          <a:avLst>
                            <a:gd name="adj" fmla="val 13032"/>
                          </a:avLst>
                        </a:prstGeom>
                        <a:solidFill>
                          <a:srgbClr val="92D050"/>
                        </a:solidFill>
                      </wps:spPr>
                      <wps:txbx>
                        <w:txbxContent>
                          <w:p w14:paraId="4C5DEF3C" w14:textId="77777777" w:rsidR="0010386B" w:rsidRPr="006B3819" w:rsidRDefault="0010386B" w:rsidP="0010386B">
                            <w:pPr>
                              <w:ind w:left="1985"/>
                              <w:jc w:val="center"/>
                              <w:rPr>
                                <w:rFonts w:asciiTheme="majorHAnsi" w:eastAsiaTheme="majorEastAsia" w:hAnsiTheme="majorHAnsi" w:cstheme="majorBidi"/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Theme="majorHAnsi" w:eastAsiaTheme="majorEastAsia" w:hAnsiTheme="majorHAnsi" w:cstheme="majorBidi"/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</w:rPr>
                              <w:t>Le système nerveux et les organes des sens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217E983" id="_x0000_s1039" style="position:absolute;margin-left:112.95pt;margin-top:-238.25pt;width:38.2pt;height:468.85pt;rotation:90;z-index:251721728;visibility:visible;mso-wrap-style:square;mso-width-percent:0;mso-height-percent:0;mso-wrap-distance-left:10.8pt;mso-wrap-distance-top:7.2pt;mso-wrap-distance-right:10.8pt;mso-wrap-distance-bottom:7.2pt;mso-position-horizontal:absolute;mso-position-horizontal-relative:margin;mso-position-vertical:absolute;mso-position-vertical-relative:margin;mso-width-percent:0;mso-height-percent:0;mso-width-relative:margin;mso-height-relative:margin;v-text-anchor:middle" arcsize="8541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" o:allowincell="f" fillcolor="#92d050" stroked="f">
                <v:textbox>
                  <w:txbxContent>
                    <w:p w14:paraId="4C5DEF3C" w14:textId="77777777" w:rsidR="0010386B" w:rsidRPr="006B3819" w:rsidRDefault="0010386B" w:rsidP="0010386B">
                      <w:pPr>
                        <w:ind w:left="1985"/>
                        <w:jc w:val="center"/>
                        <w:rPr>
                          <w:rFonts w:asciiTheme="majorHAnsi" w:eastAsiaTheme="majorEastAsia" w:hAnsiTheme="majorHAnsi" w:cstheme="majorBidi"/>
                          <w:b/>
                          <w:bCs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rFonts w:asciiTheme="majorHAnsi" w:eastAsiaTheme="majorEastAsia" w:hAnsiTheme="majorHAnsi" w:cstheme="majorBidi"/>
                          <w:b/>
                          <w:bCs/>
                          <w:color w:val="FFFFFF" w:themeColor="background1"/>
                          <w:sz w:val="32"/>
                          <w:szCs w:val="32"/>
                        </w:rPr>
                        <w:t>Le système nerveux et les organes des sens</w:t>
                      </w:r>
                    </w:p>
                  </w:txbxContent>
                </v:textbox>
                <w10:wrap type="square" anchorx="margin" anchory="margin"/>
              </v:roundrect>
            </w:pict>
          </mc:Fallback>
        </mc:AlternateContent>
      </w:r>
      <w:r w:rsidR="00BA3ECE" w:rsidRPr="006B3819">
        <w:rPr>
          <w:rFonts w:ascii="Century Gothic" w:eastAsia="Century Gothic" w:hAnsi="Century Gothic" w:cs="Century Gothic"/>
          <w:noProof/>
          <w:lang w:val="en-US"/>
        </w:rPr>
        <mc:AlternateContent>
          <mc:Choice Requires="wps">
            <w:drawing>
              <wp:anchor distT="91440" distB="91440" distL="137160" distR="137160" simplePos="0" relativeHeight="251723776" behindDoc="0" locked="0" layoutInCell="0" allowOverlap="1" wp14:anchorId="2DE0E17B" wp14:editId="518BBA33">
                <wp:simplePos x="0" y="0"/>
                <wp:positionH relativeFrom="margin">
                  <wp:posOffset>1466850</wp:posOffset>
                </wp:positionH>
                <wp:positionV relativeFrom="margin">
                  <wp:posOffset>-3025775</wp:posOffset>
                </wp:positionV>
                <wp:extent cx="485140" cy="5954395"/>
                <wp:effectExtent l="8572" t="0" r="0" b="0"/>
                <wp:wrapSquare wrapText="bothSides"/>
                <wp:docPr id="239400410" name="Forme automatiqu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85140" cy="5954395"/>
                        </a:xfrm>
                        <a:prstGeom prst="roundRect">
                          <a:avLst>
                            <a:gd name="adj" fmla="val 13032"/>
                          </a:avLst>
                        </a:prstGeom>
                        <a:solidFill>
                          <a:srgbClr val="92D050"/>
                        </a:solidFill>
                      </wps:spPr>
                      <wps:txbx>
                        <w:txbxContent>
                          <w:p w14:paraId="7EBD50FA" w14:textId="77777777" w:rsidR="00BA3ECE" w:rsidRPr="006B3819" w:rsidRDefault="00BA3ECE" w:rsidP="00BA3ECE">
                            <w:pPr>
                              <w:ind w:left="1985"/>
                              <w:jc w:val="center"/>
                              <w:rPr>
                                <w:rFonts w:asciiTheme="majorHAnsi" w:eastAsiaTheme="majorEastAsia" w:hAnsiTheme="majorHAnsi" w:cstheme="majorBidi"/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Theme="majorHAnsi" w:eastAsiaTheme="majorEastAsia" w:hAnsiTheme="majorHAnsi" w:cstheme="majorBidi"/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</w:rPr>
                              <w:t>Le système nerveux et les organes des sens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DE0E17B" id="_x0000_s1040" style="position:absolute;margin-left:115.5pt;margin-top:-238.25pt;width:38.2pt;height:468.85pt;rotation:90;z-index:251723776;visibility:visible;mso-wrap-style:square;mso-width-percent:0;mso-height-percent:0;mso-wrap-distance-left:10.8pt;mso-wrap-distance-top:7.2pt;mso-wrap-distance-right:10.8pt;mso-wrap-distance-bottom:7.2pt;mso-position-horizontal:absolute;mso-position-horizontal-relative:margin;mso-position-vertical:absolute;mso-position-vertical-relative:margin;mso-width-percent:0;mso-height-percent:0;mso-width-relative:margin;mso-height-relative:margin;v-text-anchor:middle" arcsize="8541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" o:allowincell="f" fillcolor="#92d050" stroked="f">
                <v:textbox>
                  <w:txbxContent>
                    <w:p w14:paraId="7EBD50FA" w14:textId="77777777" w:rsidR="00BA3ECE" w:rsidRPr="006B3819" w:rsidRDefault="00BA3ECE" w:rsidP="00BA3ECE">
                      <w:pPr>
                        <w:ind w:left="1985"/>
                        <w:jc w:val="center"/>
                        <w:rPr>
                          <w:rFonts w:asciiTheme="majorHAnsi" w:eastAsiaTheme="majorEastAsia" w:hAnsiTheme="majorHAnsi" w:cstheme="majorBidi"/>
                          <w:b/>
                          <w:bCs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rFonts w:asciiTheme="majorHAnsi" w:eastAsiaTheme="majorEastAsia" w:hAnsiTheme="majorHAnsi" w:cstheme="majorBidi"/>
                          <w:b/>
                          <w:bCs/>
                          <w:color w:val="FFFFFF" w:themeColor="background1"/>
                          <w:sz w:val="32"/>
                          <w:szCs w:val="32"/>
                        </w:rPr>
                        <w:t>Le système nerveux et les organes des sens</w:t>
                      </w:r>
                    </w:p>
                  </w:txbxContent>
                </v:textbox>
                <w10:wrap type="square" anchorx="margin" anchory="margin"/>
              </v:roundrect>
            </w:pict>
          </mc:Fallback>
        </mc:AlternateContent>
      </w:r>
      <w:r w:rsidR="007B2C77" w:rsidRPr="006B3819">
        <w:rPr>
          <w:rFonts w:ascii="Century Gothic" w:eastAsia="Century Gothic" w:hAnsi="Century Gothic" w:cs="Century Gothic"/>
          <w:noProof/>
          <w:lang w:val="en-US"/>
        </w:rPr>
        <mc:AlternateContent>
          <mc:Choice Requires="wps">
            <w:drawing>
              <wp:anchor distT="91440" distB="91440" distL="137160" distR="137160" simplePos="0" relativeHeight="251745280" behindDoc="0" locked="0" layoutInCell="0" allowOverlap="1" wp14:anchorId="664D415C" wp14:editId="25CA9C8B">
                <wp:simplePos x="0" y="0"/>
                <wp:positionH relativeFrom="margin">
                  <wp:posOffset>1479550</wp:posOffset>
                </wp:positionH>
                <wp:positionV relativeFrom="margin">
                  <wp:posOffset>-3048635</wp:posOffset>
                </wp:positionV>
                <wp:extent cx="485140" cy="5954395"/>
                <wp:effectExtent l="8572" t="0" r="0" b="0"/>
                <wp:wrapSquare wrapText="bothSides"/>
                <wp:docPr id="105273610" name="Forme automatiqu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85140" cy="5954395"/>
                        </a:xfrm>
                        <a:prstGeom prst="roundRect">
                          <a:avLst>
                            <a:gd name="adj" fmla="val 13032"/>
                          </a:avLst>
                        </a:prstGeom>
                        <a:solidFill>
                          <a:srgbClr val="92D050"/>
                        </a:solidFill>
                      </wps:spPr>
                      <wps:txbx>
                        <w:txbxContent>
                          <w:p w14:paraId="3E3F9B04" w14:textId="77777777" w:rsidR="007B2C77" w:rsidRPr="006B3819" w:rsidRDefault="007B2C77" w:rsidP="007B2C77">
                            <w:pPr>
                              <w:ind w:left="1985"/>
                              <w:jc w:val="center"/>
                              <w:rPr>
                                <w:rFonts w:asciiTheme="majorHAnsi" w:eastAsiaTheme="majorEastAsia" w:hAnsiTheme="majorHAnsi" w:cstheme="majorBidi"/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Theme="majorHAnsi" w:eastAsiaTheme="majorEastAsia" w:hAnsiTheme="majorHAnsi" w:cstheme="majorBidi"/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</w:rPr>
                              <w:t>Le système nerveux et les organes des sens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64D415C" id="_x0000_s1041" style="position:absolute;margin-left:116.5pt;margin-top:-240.05pt;width:38.2pt;height:468.85pt;rotation:90;z-index:251745280;visibility:visible;mso-wrap-style:square;mso-width-percent:0;mso-height-percent:0;mso-wrap-distance-left:10.8pt;mso-wrap-distance-top:7.2pt;mso-wrap-distance-right:10.8pt;mso-wrap-distance-bottom:7.2pt;mso-position-horizontal:absolute;mso-position-horizontal-relative:margin;mso-position-vertical:absolute;mso-position-vertical-relative:margin;mso-width-percent:0;mso-height-percent:0;mso-width-relative:margin;mso-height-relative:margin;v-text-anchor:middle" arcsize="8541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" o:allowincell="f" fillcolor="#92d050" stroked="f">
                <v:textbox>
                  <w:txbxContent>
                    <w:p w14:paraId="3E3F9B04" w14:textId="77777777" w:rsidR="007B2C77" w:rsidRPr="006B3819" w:rsidRDefault="007B2C77" w:rsidP="007B2C77">
                      <w:pPr>
                        <w:ind w:left="1985"/>
                        <w:jc w:val="center"/>
                        <w:rPr>
                          <w:rFonts w:asciiTheme="majorHAnsi" w:eastAsiaTheme="majorEastAsia" w:hAnsiTheme="majorHAnsi" w:cstheme="majorBidi"/>
                          <w:b/>
                          <w:bCs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rFonts w:asciiTheme="majorHAnsi" w:eastAsiaTheme="majorEastAsia" w:hAnsiTheme="majorHAnsi" w:cstheme="majorBidi"/>
                          <w:b/>
                          <w:bCs/>
                          <w:color w:val="FFFFFF" w:themeColor="background1"/>
                          <w:sz w:val="32"/>
                          <w:szCs w:val="32"/>
                        </w:rPr>
                        <w:t>Le système nerveux et les organes des sens</w:t>
                      </w:r>
                    </w:p>
                  </w:txbxContent>
                </v:textbox>
                <w10:wrap type="square" anchorx="margin" anchory="margin"/>
              </v:roundrect>
            </w:pict>
          </mc:Fallback>
        </mc:AlternateContent>
      </w:r>
      <w:r w:rsidR="000958EC" w:rsidRPr="00D964D2">
        <w:rPr>
          <w:noProof/>
          <w:sz w:val="20"/>
          <w:szCs w:val="20"/>
        </w:rPr>
        <w:drawing>
          <wp:anchor distT="0" distB="0" distL="114300" distR="114300" simplePos="0" relativeHeight="251673600" behindDoc="1" locked="0" layoutInCell="1" allowOverlap="1" wp14:anchorId="4F73B324" wp14:editId="301B4B1F">
            <wp:simplePos x="0" y="0"/>
            <wp:positionH relativeFrom="margin">
              <wp:posOffset>3095625</wp:posOffset>
            </wp:positionH>
            <wp:positionV relativeFrom="margin">
              <wp:posOffset>496021</wp:posOffset>
            </wp:positionV>
            <wp:extent cx="3004820" cy="2933065"/>
            <wp:effectExtent l="0" t="0" r="5080" b="635"/>
            <wp:wrapSquare wrapText="bothSides"/>
            <wp:docPr id="29" name="Imag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6942" t="35725" r="24627" b="22645"/>
                    <a:stretch/>
                  </pic:blipFill>
                  <pic:spPr bwMode="auto">
                    <a:xfrm>
                      <a:off x="0" y="0"/>
                      <a:ext cx="3004820" cy="29330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01468" w:rsidRPr="00D964D2">
        <w:rPr>
          <w:rFonts w:ascii="OpenDyslexic" w:hAnsi="OpenDyslexic"/>
          <w:b/>
          <w:bCs/>
          <w:sz w:val="20"/>
          <w:szCs w:val="20"/>
          <w:u w:val="single"/>
        </w:rPr>
        <w:t>Si différents et pourtant tant similaires…</w:t>
      </w:r>
    </w:p>
    <w:p w14:paraId="063D209C" w14:textId="77777777" w:rsidR="000958EC" w:rsidRPr="00BA3ECE" w:rsidRDefault="000958EC" w:rsidP="00BA3ECE">
      <w:pPr>
        <w:rPr>
          <w:rFonts w:ascii="OpenDyslexic" w:hAnsi="OpenDyslexic"/>
          <w:b/>
          <w:bCs/>
          <w:sz w:val="20"/>
          <w:szCs w:val="20"/>
          <w:u w:val="single"/>
        </w:rPr>
      </w:pPr>
    </w:p>
    <w:p w14:paraId="4B0FB587" w14:textId="76C33AB2" w:rsidR="0054284A" w:rsidRPr="00D964D2" w:rsidRDefault="00C235E1" w:rsidP="00574CA0">
      <w:pPr>
        <w:pStyle w:val="Paragraphedeliste"/>
        <w:numPr>
          <w:ilvl w:val="0"/>
          <w:numId w:val="19"/>
        </w:numPr>
        <w:rPr>
          <w:rFonts w:ascii="OpenDyslexic" w:hAnsi="OpenDyslexic"/>
          <w:sz w:val="20"/>
          <w:szCs w:val="20"/>
        </w:rPr>
      </w:pPr>
      <w:r w:rsidRPr="00D964D2">
        <w:rPr>
          <w:rFonts w:ascii="OpenDyslexic" w:hAnsi="OpenDyslexic"/>
          <w:sz w:val="20"/>
          <w:szCs w:val="20"/>
        </w:rPr>
        <w:t xml:space="preserve">Consulte le </w:t>
      </w:r>
      <w:r w:rsidR="0054284A" w:rsidRPr="00D964D2">
        <w:rPr>
          <w:rFonts w:ascii="OpenDyslexic" w:hAnsi="OpenDyslexic"/>
          <w:sz w:val="20"/>
          <w:szCs w:val="20"/>
        </w:rPr>
        <w:t>document ci-</w:t>
      </w:r>
      <w:r w:rsidR="000958EC">
        <w:rPr>
          <w:rFonts w:ascii="OpenDyslexic" w:hAnsi="OpenDyslexic"/>
          <w:sz w:val="20"/>
          <w:szCs w:val="20"/>
        </w:rPr>
        <w:t>contre</w:t>
      </w:r>
      <w:r w:rsidR="00102275" w:rsidRPr="00D964D2">
        <w:rPr>
          <w:rFonts w:ascii="OpenDyslexic" w:hAnsi="OpenDyslexic"/>
          <w:sz w:val="20"/>
          <w:szCs w:val="20"/>
        </w:rPr>
        <w:t xml:space="preserve"> et compare-le avec celui</w:t>
      </w:r>
      <w:r w:rsidR="00D964D2">
        <w:rPr>
          <w:rFonts w:ascii="OpenDyslexic" w:hAnsi="OpenDyslexic"/>
          <w:sz w:val="20"/>
          <w:szCs w:val="20"/>
        </w:rPr>
        <w:t xml:space="preserve"> fourni par l’enseignant.e. </w:t>
      </w:r>
      <w:r w:rsidRPr="00D964D2">
        <w:rPr>
          <w:rFonts w:ascii="OpenDyslexic" w:hAnsi="OpenDyslexic"/>
          <w:sz w:val="20"/>
          <w:szCs w:val="20"/>
        </w:rPr>
        <w:t>Donne</w:t>
      </w:r>
      <w:r w:rsidR="0054284A" w:rsidRPr="00D964D2">
        <w:rPr>
          <w:rFonts w:ascii="OpenDyslexic" w:hAnsi="OpenDyslexic"/>
          <w:sz w:val="20"/>
          <w:szCs w:val="20"/>
        </w:rPr>
        <w:t xml:space="preserve"> 2 différences et 2 similitudes entre les systèmes nerveux d’</w:t>
      </w:r>
      <w:r w:rsidR="0054284A" w:rsidRPr="00D964D2">
        <w:rPr>
          <w:rFonts w:ascii="OpenDyslexic" w:hAnsi="OpenDyslexic"/>
          <w:i/>
          <w:iCs/>
          <w:sz w:val="20"/>
          <w:szCs w:val="20"/>
        </w:rPr>
        <w:t>Homo sapiens</w:t>
      </w:r>
      <w:r w:rsidR="0054284A" w:rsidRPr="00D964D2">
        <w:rPr>
          <w:rFonts w:ascii="OpenDyslexic" w:hAnsi="OpenDyslexic"/>
          <w:sz w:val="20"/>
          <w:szCs w:val="20"/>
        </w:rPr>
        <w:t xml:space="preserve"> et celui de </w:t>
      </w:r>
      <w:r w:rsidR="0054284A" w:rsidRPr="00D964D2">
        <w:rPr>
          <w:rFonts w:ascii="OpenDyslexic" w:hAnsi="OpenDyslexic"/>
          <w:i/>
          <w:iCs/>
          <w:sz w:val="20"/>
          <w:szCs w:val="20"/>
        </w:rPr>
        <w:t>C. elegans</w:t>
      </w:r>
      <w:r w:rsidR="0054284A" w:rsidRPr="00D964D2">
        <w:rPr>
          <w:rFonts w:ascii="OpenDyslexic" w:hAnsi="OpenDyslexic"/>
          <w:sz w:val="20"/>
          <w:szCs w:val="20"/>
        </w:rPr>
        <w:t xml:space="preserve">. </w:t>
      </w:r>
    </w:p>
    <w:p w14:paraId="53426C3A" w14:textId="77777777" w:rsidR="000958EC" w:rsidRDefault="000958EC" w:rsidP="0054284A">
      <w:pPr>
        <w:jc w:val="both"/>
        <w:rPr>
          <w:rFonts w:ascii="OpenDyslexic" w:hAnsi="OpenDyslexic"/>
          <w:sz w:val="20"/>
          <w:szCs w:val="20"/>
        </w:rPr>
      </w:pPr>
    </w:p>
    <w:p w14:paraId="4B733468" w14:textId="77777777" w:rsidR="007B2C77" w:rsidRDefault="007B2C77" w:rsidP="0054284A">
      <w:pPr>
        <w:jc w:val="both"/>
        <w:rPr>
          <w:rFonts w:ascii="OpenDyslexic" w:hAnsi="OpenDyslexic"/>
          <w:sz w:val="20"/>
          <w:szCs w:val="20"/>
        </w:rPr>
      </w:pPr>
    </w:p>
    <w:p w14:paraId="29D3305C" w14:textId="51536CA5" w:rsidR="00F920EF" w:rsidRDefault="00DD6C61" w:rsidP="0054284A">
      <w:pPr>
        <w:jc w:val="both"/>
        <w:rPr>
          <w:rFonts w:ascii="OpenDyslexic" w:hAnsi="OpenDyslexic"/>
          <w:sz w:val="16"/>
          <w:szCs w:val="16"/>
        </w:rPr>
      </w:pPr>
      <w:r w:rsidRPr="00D964D2">
        <w:rPr>
          <w:rFonts w:ascii="OpenDyslexic" w:hAnsi="OpenDyslexic"/>
          <w:sz w:val="20"/>
          <w:szCs w:val="20"/>
        </w:rPr>
        <w:t>Différences</w:t>
      </w:r>
      <w:r w:rsidR="0054284A" w:rsidRPr="00D964D2">
        <w:rPr>
          <w:rFonts w:ascii="OpenDyslexic" w:hAnsi="OpenDyslexic"/>
          <w:sz w:val="20"/>
          <w:szCs w:val="20"/>
        </w:rPr>
        <w:t> </w:t>
      </w:r>
      <w:r w:rsidR="0054284A">
        <w:rPr>
          <w:rFonts w:ascii="OpenDyslexic" w:hAnsi="OpenDyslexic"/>
          <w:sz w:val="16"/>
          <w:szCs w:val="16"/>
        </w:rPr>
        <w:t>:</w:t>
      </w:r>
    </w:p>
    <w:p w14:paraId="3141BBFD" w14:textId="08E2B69E" w:rsidR="00BD17A7" w:rsidRPr="00BD17A7" w:rsidRDefault="00BD17A7" w:rsidP="0054284A">
      <w:pPr>
        <w:jc w:val="both"/>
        <w:rPr>
          <w:rFonts w:ascii="OpenDyslexic" w:hAnsi="OpenDyslexic"/>
          <w:color w:val="FF0000"/>
          <w:sz w:val="20"/>
          <w:szCs w:val="20"/>
        </w:rPr>
      </w:pPr>
      <w:r w:rsidRPr="00BD17A7">
        <w:rPr>
          <w:rFonts w:ascii="OpenDyslexic" w:hAnsi="OpenDyslexic"/>
          <w:color w:val="FF0000"/>
          <w:sz w:val="20"/>
          <w:szCs w:val="20"/>
        </w:rPr>
        <w:t>Nombre de neurones</w:t>
      </w:r>
      <w:r>
        <w:rPr>
          <w:rFonts w:ascii="OpenDyslexic" w:hAnsi="OpenDyslexic"/>
          <w:color w:val="FF0000"/>
          <w:sz w:val="20"/>
          <w:szCs w:val="20"/>
        </w:rPr>
        <w:t xml:space="preserve"> beaucoup plus faible chez </w:t>
      </w:r>
      <w:r w:rsidRPr="00BD17A7">
        <w:rPr>
          <w:rFonts w:ascii="OpenDyslexic" w:hAnsi="OpenDyslexic"/>
          <w:i/>
          <w:iCs/>
          <w:color w:val="FF0000"/>
          <w:sz w:val="20"/>
          <w:szCs w:val="20"/>
        </w:rPr>
        <w:t>C. elegans</w:t>
      </w:r>
      <w:r w:rsidRPr="00BD17A7">
        <w:rPr>
          <w:rFonts w:ascii="OpenDyslexic" w:hAnsi="OpenDyslexic"/>
          <w:color w:val="FF0000"/>
          <w:sz w:val="20"/>
          <w:szCs w:val="20"/>
        </w:rPr>
        <w:t xml:space="preserve">, pas de cerveau, ni de nerfs, ni de moelle épinière chez </w:t>
      </w:r>
      <w:r w:rsidRPr="00BD17A7">
        <w:rPr>
          <w:rFonts w:ascii="OpenDyslexic" w:hAnsi="OpenDyslexic"/>
          <w:i/>
          <w:iCs/>
          <w:color w:val="FF0000"/>
          <w:sz w:val="20"/>
          <w:szCs w:val="20"/>
        </w:rPr>
        <w:t>C. elegans</w:t>
      </w:r>
      <w:r w:rsidRPr="00BD17A7">
        <w:rPr>
          <w:rFonts w:ascii="OpenDyslexic" w:hAnsi="OpenDyslexic"/>
          <w:color w:val="FF0000"/>
          <w:sz w:val="20"/>
          <w:szCs w:val="20"/>
        </w:rPr>
        <w:t xml:space="preserve">, </w:t>
      </w:r>
      <w:r>
        <w:rPr>
          <w:rFonts w:ascii="OpenDyslexic" w:hAnsi="OpenDyslexic"/>
          <w:color w:val="FF0000"/>
          <w:sz w:val="20"/>
          <w:szCs w:val="20"/>
        </w:rPr>
        <w:t>…</w:t>
      </w:r>
    </w:p>
    <w:p w14:paraId="5EE93419" w14:textId="531179A8" w:rsidR="00F920EF" w:rsidRDefault="00F920EF" w:rsidP="0054284A">
      <w:pPr>
        <w:jc w:val="both"/>
        <w:rPr>
          <w:rFonts w:cstheme="minorHAnsi"/>
          <w:sz w:val="16"/>
          <w:szCs w:val="16"/>
        </w:rPr>
      </w:pPr>
    </w:p>
    <w:p w14:paraId="6350BAE3" w14:textId="24F4A74F" w:rsidR="00F920EF" w:rsidRDefault="00DD6C61" w:rsidP="0054284A">
      <w:pPr>
        <w:jc w:val="both"/>
        <w:rPr>
          <w:rFonts w:cstheme="minorHAnsi"/>
          <w:sz w:val="20"/>
          <w:szCs w:val="20"/>
        </w:rPr>
      </w:pPr>
      <w:r w:rsidRPr="00D964D2">
        <w:rPr>
          <w:rFonts w:ascii="OpenDyslexic" w:hAnsi="OpenDyslexic"/>
          <w:sz w:val="20"/>
          <w:szCs w:val="20"/>
        </w:rPr>
        <w:t>Similitudes</w:t>
      </w:r>
      <w:r w:rsidR="0054284A" w:rsidRPr="00D964D2">
        <w:rPr>
          <w:rFonts w:ascii="OpenDyslexic" w:hAnsi="OpenDyslexic"/>
          <w:sz w:val="20"/>
          <w:szCs w:val="20"/>
        </w:rPr>
        <w:t> :</w:t>
      </w:r>
      <w:r w:rsidR="0054284A" w:rsidRPr="00D964D2">
        <w:rPr>
          <w:rFonts w:cstheme="minorHAnsi"/>
          <w:sz w:val="20"/>
          <w:szCs w:val="20"/>
        </w:rPr>
        <w:t xml:space="preserve"> </w:t>
      </w:r>
    </w:p>
    <w:p w14:paraId="3B7E4426" w14:textId="13966397" w:rsidR="00BD17A7" w:rsidRPr="00BD17A7" w:rsidRDefault="00BD17A7" w:rsidP="0054284A">
      <w:pPr>
        <w:jc w:val="both"/>
        <w:rPr>
          <w:rFonts w:ascii="OpenDyslexic" w:hAnsi="OpenDyslexic" w:cstheme="minorHAnsi"/>
          <w:color w:val="FF0000"/>
          <w:sz w:val="20"/>
          <w:szCs w:val="20"/>
        </w:rPr>
      </w:pPr>
      <w:r w:rsidRPr="00BD17A7">
        <w:rPr>
          <w:rFonts w:ascii="OpenDyslexic" w:hAnsi="OpenDyslexic" w:cstheme="minorHAnsi"/>
          <w:color w:val="FF0000"/>
          <w:sz w:val="20"/>
          <w:szCs w:val="20"/>
        </w:rPr>
        <w:t>Présence de neurones, système nerveux central, concentration de neurones le long du corps</w:t>
      </w:r>
    </w:p>
    <w:p w14:paraId="5BF5D5E7" w14:textId="34AB711E" w:rsidR="000958EC" w:rsidRDefault="000958EC" w:rsidP="007B2C77">
      <w:pPr>
        <w:pStyle w:val="Paragraphedeliste"/>
        <w:tabs>
          <w:tab w:val="left" w:pos="8789"/>
        </w:tabs>
        <w:spacing w:after="0" w:line="360" w:lineRule="auto"/>
        <w:ind w:left="0"/>
        <w:rPr>
          <w:color w:val="000000" w:themeColor="text1"/>
          <w:u w:val="dotted"/>
        </w:rPr>
      </w:pPr>
    </w:p>
    <w:p w14:paraId="5DB7F1CF" w14:textId="37596594" w:rsidR="000958EC" w:rsidRPr="000958EC" w:rsidRDefault="000958EC" w:rsidP="000958EC">
      <w:pPr>
        <w:pStyle w:val="Paragraphedeliste"/>
        <w:numPr>
          <w:ilvl w:val="0"/>
          <w:numId w:val="19"/>
        </w:numPr>
        <w:spacing w:before="240" w:after="0" w:line="240" w:lineRule="auto"/>
        <w:jc w:val="both"/>
        <w:rPr>
          <w:rFonts w:ascii="OpenDyslexic" w:hAnsi="OpenDyslexic" w:cstheme="minorHAnsi"/>
          <w:sz w:val="18"/>
          <w:szCs w:val="18"/>
        </w:rPr>
      </w:pPr>
      <w:r w:rsidRPr="000958EC">
        <w:rPr>
          <w:rFonts w:ascii="OpenDyslexic" w:hAnsi="OpenDyslexic" w:cstheme="minorHAnsi"/>
          <w:sz w:val="18"/>
          <w:szCs w:val="18"/>
        </w:rPr>
        <w:t xml:space="preserve">À ton avis, pourquoi existe-t-il des similarités entre le système </w:t>
      </w:r>
      <w:r>
        <w:rPr>
          <w:rFonts w:ascii="OpenDyslexic" w:hAnsi="OpenDyslexic" w:cstheme="minorHAnsi"/>
          <w:sz w:val="18"/>
          <w:szCs w:val="18"/>
        </w:rPr>
        <w:t>nerveux</w:t>
      </w:r>
      <w:r w:rsidRPr="000958EC">
        <w:rPr>
          <w:rFonts w:ascii="OpenDyslexic" w:hAnsi="OpenDyslexic" w:cstheme="minorHAnsi"/>
          <w:sz w:val="18"/>
          <w:szCs w:val="18"/>
        </w:rPr>
        <w:t xml:space="preserve"> de </w:t>
      </w:r>
      <w:r w:rsidRPr="000958EC">
        <w:rPr>
          <w:rFonts w:ascii="OpenDyslexic" w:hAnsi="OpenDyslexic" w:cstheme="minorHAnsi"/>
          <w:i/>
          <w:iCs/>
          <w:sz w:val="18"/>
          <w:szCs w:val="18"/>
        </w:rPr>
        <w:t>C. elegans</w:t>
      </w:r>
      <w:r w:rsidRPr="000958EC">
        <w:rPr>
          <w:rFonts w:ascii="OpenDyslexic" w:hAnsi="OpenDyslexic" w:cstheme="minorHAnsi"/>
          <w:sz w:val="18"/>
          <w:szCs w:val="18"/>
        </w:rPr>
        <w:t xml:space="preserve"> et celui de l’humain ?</w:t>
      </w:r>
    </w:p>
    <w:p w14:paraId="3C9505BA" w14:textId="766FC2A0" w:rsidR="00BD17A7" w:rsidRPr="00BD17A7" w:rsidRDefault="00BD17A7" w:rsidP="00BD17A7">
      <w:pPr>
        <w:spacing w:before="240" w:after="0" w:line="360" w:lineRule="auto"/>
        <w:jc w:val="both"/>
        <w:rPr>
          <w:rFonts w:ascii="Arial" w:hAnsi="Arial" w:cs="Arial"/>
          <w:color w:val="FF0000"/>
        </w:rPr>
      </w:pPr>
      <w:r w:rsidRPr="00BD17A7">
        <w:rPr>
          <w:rFonts w:ascii="Arial" w:hAnsi="Arial" w:cs="Arial"/>
          <w:color w:val="FF0000"/>
        </w:rPr>
        <w:t xml:space="preserve">Tous les organismes </w:t>
      </w:r>
      <w:r>
        <w:rPr>
          <w:rFonts w:ascii="Arial" w:hAnsi="Arial" w:cs="Arial"/>
          <w:color w:val="FF0000"/>
        </w:rPr>
        <w:t xml:space="preserve">sont apparentés et </w:t>
      </w:r>
      <w:r w:rsidRPr="00BD17A7">
        <w:rPr>
          <w:rFonts w:ascii="Arial" w:hAnsi="Arial" w:cs="Arial"/>
          <w:color w:val="FF0000"/>
        </w:rPr>
        <w:t xml:space="preserve">partagent </w:t>
      </w:r>
      <w:r>
        <w:rPr>
          <w:rFonts w:ascii="Arial" w:hAnsi="Arial" w:cs="Arial"/>
          <w:color w:val="FF0000"/>
        </w:rPr>
        <w:t xml:space="preserve">donc </w:t>
      </w:r>
      <w:r w:rsidRPr="00BD17A7">
        <w:rPr>
          <w:rFonts w:ascii="Arial" w:hAnsi="Arial" w:cs="Arial"/>
          <w:color w:val="FF0000"/>
        </w:rPr>
        <w:t xml:space="preserve">un ancêtre commun. </w:t>
      </w:r>
      <w:r>
        <w:rPr>
          <w:rFonts w:ascii="Arial" w:hAnsi="Arial" w:cs="Arial"/>
          <w:color w:val="FF0000"/>
        </w:rPr>
        <w:t xml:space="preserve">Ceci a pour conséquence qu’ils ont </w:t>
      </w:r>
      <w:r w:rsidRPr="00BD17A7">
        <w:rPr>
          <w:rFonts w:ascii="Arial" w:hAnsi="Arial" w:cs="Arial"/>
          <w:color w:val="FF0000"/>
        </w:rPr>
        <w:t>des caractéristiques communes issues de ce</w:t>
      </w:r>
      <w:r>
        <w:rPr>
          <w:rFonts w:ascii="Arial" w:hAnsi="Arial" w:cs="Arial"/>
          <w:color w:val="FF0000"/>
        </w:rPr>
        <w:t xml:space="preserve">t </w:t>
      </w:r>
      <w:r w:rsidRPr="00BD17A7">
        <w:rPr>
          <w:rFonts w:ascii="Arial" w:hAnsi="Arial" w:cs="Arial"/>
          <w:color w:val="FF0000"/>
        </w:rPr>
        <w:t xml:space="preserve">ancêtre. </w:t>
      </w:r>
    </w:p>
    <w:p w14:paraId="7DC40897" w14:textId="5434BEC9" w:rsidR="00D964D2" w:rsidRPr="000958EC" w:rsidRDefault="00D964D2" w:rsidP="000958EC">
      <w:pPr>
        <w:pStyle w:val="Paragraphedeliste"/>
        <w:tabs>
          <w:tab w:val="left" w:pos="8789"/>
        </w:tabs>
        <w:spacing w:after="0" w:line="360" w:lineRule="auto"/>
        <w:ind w:left="0"/>
        <w:rPr>
          <w:color w:val="000000" w:themeColor="text1"/>
          <w:u w:val="dotted"/>
        </w:rPr>
      </w:pPr>
    </w:p>
    <w:sectPr w:rsidR="00D964D2" w:rsidRPr="000958EC">
      <w:headerReference w:type="default" r:id="rId17"/>
      <w:footerReference w:type="default" r:id="rId18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75E7A4A" w14:textId="77777777" w:rsidR="001C4E18" w:rsidRDefault="001C4E18" w:rsidP="00C56549">
      <w:pPr>
        <w:spacing w:after="0" w:line="240" w:lineRule="auto"/>
      </w:pPr>
      <w:r>
        <w:separator/>
      </w:r>
    </w:p>
  </w:endnote>
  <w:endnote w:type="continuationSeparator" w:id="0">
    <w:p w14:paraId="01611206" w14:textId="77777777" w:rsidR="001C4E18" w:rsidRDefault="001C4E18" w:rsidP="00C5654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OpenDyslexic">
    <w:panose1 w:val="00000500000000000000"/>
    <w:charset w:val="00"/>
    <w:family w:val="modern"/>
    <w:notTrueType/>
    <w:pitch w:val="variable"/>
    <w:sig w:usb0="20000007" w:usb1="00000000" w:usb2="00000000" w:usb3="00000000" w:csb0="00000193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3C4FCB3" w14:textId="48EB093A" w:rsidR="00DF2862" w:rsidRDefault="002D1F48">
    <w:pPr>
      <w:pStyle w:val="Pieddepage"/>
    </w:pPr>
    <w:r>
      <w:rPr>
        <w:noProof/>
      </w:rPr>
      <w:drawing>
        <wp:anchor distT="0" distB="0" distL="114300" distR="114300" simplePos="0" relativeHeight="251665408" behindDoc="0" locked="0" layoutInCell="1" allowOverlap="1" wp14:anchorId="7BCDD91F" wp14:editId="17F2D61F">
          <wp:simplePos x="0" y="0"/>
          <wp:positionH relativeFrom="column">
            <wp:posOffset>868582</wp:posOffset>
          </wp:positionH>
          <wp:positionV relativeFrom="paragraph">
            <wp:posOffset>-331812</wp:posOffset>
          </wp:positionV>
          <wp:extent cx="1580515" cy="649605"/>
          <wp:effectExtent l="0" t="0" r="635" b="0"/>
          <wp:wrapNone/>
          <wp:docPr id="248670371" name="Image 248670371" descr="Une image contenant Graphique, Police, logo, capture d’écran&#10;&#10;Description générée automatiquement">
            <a:extLst xmlns:a="http://schemas.openxmlformats.org/drawingml/2006/main">
              <a:ext uri="{FF2B5EF4-FFF2-40B4-BE49-F238E27FC236}">
                <a16:creationId xmlns:a16="http://schemas.microsoft.com/office/drawing/2014/main" id="{3CD187BB-8D8B-FF26-DEBA-D7A6F351156C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1" name="Image 20" descr="Une image contenant Graphique, Police, logo, capture d’écran&#10;&#10;Description générée automatiquement">
                    <a:extLst>
                      <a:ext uri="{FF2B5EF4-FFF2-40B4-BE49-F238E27FC236}">
                        <a16:creationId xmlns:a16="http://schemas.microsoft.com/office/drawing/2014/main" id="{3CD187BB-8D8B-FF26-DEBA-D7A6F351156C}"/>
                      </a:ext>
                    </a:extLst>
                  </pic:cNvPr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80515" cy="64960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DF2862" w:rsidRPr="00DF2862">
      <w:rPr>
        <w:noProof/>
      </w:rPr>
      <w:drawing>
        <wp:anchor distT="0" distB="0" distL="114300" distR="114300" simplePos="0" relativeHeight="251663360" behindDoc="0" locked="0" layoutInCell="1" allowOverlap="1" wp14:anchorId="7EEDC831" wp14:editId="70A1F62E">
          <wp:simplePos x="0" y="0"/>
          <wp:positionH relativeFrom="margin">
            <wp:posOffset>-588156</wp:posOffset>
          </wp:positionH>
          <wp:positionV relativeFrom="margin">
            <wp:posOffset>8678985</wp:posOffset>
          </wp:positionV>
          <wp:extent cx="1211580" cy="801370"/>
          <wp:effectExtent l="0" t="0" r="7620" b="0"/>
          <wp:wrapSquare wrapText="bothSides"/>
          <wp:docPr id="13" name="Image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42830" t="22690" r="15067" b="27782"/>
                  <a:stretch/>
                </pic:blipFill>
                <pic:spPr bwMode="auto">
                  <a:xfrm>
                    <a:off x="0" y="0"/>
                    <a:ext cx="1211580" cy="80137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12A458D" w14:textId="77777777" w:rsidR="001C4E18" w:rsidRDefault="001C4E18" w:rsidP="00C56549">
      <w:pPr>
        <w:spacing w:after="0" w:line="240" w:lineRule="auto"/>
      </w:pPr>
      <w:r>
        <w:separator/>
      </w:r>
    </w:p>
  </w:footnote>
  <w:footnote w:type="continuationSeparator" w:id="0">
    <w:p w14:paraId="4943D095" w14:textId="77777777" w:rsidR="001C4E18" w:rsidRDefault="001C4E18" w:rsidP="00C5654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AA42578" w14:textId="07904825" w:rsidR="00C56549" w:rsidRDefault="0010386B">
    <w:pPr>
      <w:pStyle w:val="En-tte"/>
    </w:pPr>
    <w:r w:rsidRPr="00C56549">
      <w:rPr>
        <w:noProof/>
      </w:rPr>
      <w:drawing>
        <wp:anchor distT="0" distB="0" distL="114300" distR="114300" simplePos="0" relativeHeight="251660288" behindDoc="0" locked="0" layoutInCell="1" allowOverlap="1" wp14:anchorId="5F13EEAA" wp14:editId="242A4C07">
          <wp:simplePos x="0" y="0"/>
          <wp:positionH relativeFrom="margin">
            <wp:posOffset>4782185</wp:posOffset>
          </wp:positionH>
          <wp:positionV relativeFrom="margin">
            <wp:posOffset>-720090</wp:posOffset>
          </wp:positionV>
          <wp:extent cx="1026795" cy="819150"/>
          <wp:effectExtent l="0" t="0" r="1905" b="0"/>
          <wp:wrapSquare wrapText="bothSides"/>
          <wp:docPr id="10" name="Imag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26795" cy="8191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1522D4" w:rsidRPr="00C56549">
      <w:rPr>
        <w:noProof/>
      </w:rPr>
      <mc:AlternateContent>
        <mc:Choice Requires="wps">
          <w:drawing>
            <wp:anchor distT="91440" distB="91440" distL="137160" distR="137160" simplePos="0" relativeHeight="251659264" behindDoc="0" locked="0" layoutInCell="0" allowOverlap="1" wp14:anchorId="5264D56E" wp14:editId="59BD204C">
              <wp:simplePos x="0" y="0"/>
              <wp:positionH relativeFrom="margin">
                <wp:posOffset>1828165</wp:posOffset>
              </wp:positionH>
              <wp:positionV relativeFrom="margin">
                <wp:posOffset>-3488055</wp:posOffset>
              </wp:positionV>
              <wp:extent cx="434975" cy="5954395"/>
              <wp:effectExtent l="2540" t="0" r="5715" b="5715"/>
              <wp:wrapSquare wrapText="bothSides"/>
              <wp:docPr id="2701" name="Forme automatiqu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 rot="5400000">
                        <a:off x="0" y="0"/>
                        <a:ext cx="434975" cy="5954395"/>
                      </a:xfrm>
                      <a:prstGeom prst="roundRect">
                        <a:avLst>
                          <a:gd name="adj" fmla="val 13032"/>
                        </a:avLst>
                      </a:prstGeom>
                      <a:solidFill>
                        <a:srgbClr val="92D050"/>
                      </a:solidFill>
                    </wps:spPr>
                    <wps:txbx>
                      <w:txbxContent>
                        <w:p w14:paraId="2C3FF340" w14:textId="77777777" w:rsidR="00C56549" w:rsidRPr="006B3819" w:rsidRDefault="00C56549" w:rsidP="00C56549">
                          <w:pPr>
                            <w:ind w:left="1985"/>
                            <w:jc w:val="center"/>
                            <w:rPr>
                              <w:rFonts w:asciiTheme="majorHAnsi" w:eastAsiaTheme="majorEastAsia" w:hAnsiTheme="majorHAnsi" w:cstheme="majorBidi"/>
                              <w:b/>
                              <w:bCs/>
                              <w:color w:val="FFFFFF" w:themeColor="background1"/>
                              <w:sz w:val="28"/>
                              <w:szCs w:val="28"/>
                            </w:rPr>
                          </w:pPr>
                          <w:r w:rsidRPr="006B3819">
                            <w:rPr>
                              <w:rFonts w:asciiTheme="majorHAnsi" w:eastAsiaTheme="majorEastAsia" w:hAnsiTheme="majorHAnsi" w:cstheme="majorBidi"/>
                              <w:b/>
                              <w:bCs/>
                              <w:color w:val="FFFFFF" w:themeColor="background1"/>
                              <w:sz w:val="28"/>
                              <w:szCs w:val="28"/>
                            </w:rPr>
                            <w:t xml:space="preserve">Apprendre avec </w:t>
                          </w:r>
                          <w:r w:rsidRPr="006B3819">
                            <w:rPr>
                              <w:rFonts w:asciiTheme="majorHAnsi" w:eastAsiaTheme="majorEastAsia" w:hAnsiTheme="majorHAnsi" w:cstheme="majorBidi"/>
                              <w:b/>
                              <w:bCs/>
                              <w:i/>
                              <w:iCs/>
                              <w:color w:val="FFFFFF" w:themeColor="background1"/>
                              <w:sz w:val="28"/>
                              <w:szCs w:val="28"/>
                            </w:rPr>
                            <w:t>elegans</w:t>
                          </w:r>
                        </w:p>
                      </w:txbxContent>
                    </wps:txbx>
                    <wps:bodyPr rot="0" vert="horz" wrap="square" lIns="91440" tIns="45720" rIns="91440" bIns="45720" anchor="ctr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oundrect w14:anchorId="5264D56E" id="_x0000_s1042" style="position:absolute;margin-left:143.95pt;margin-top:-274.65pt;width:34.25pt;height:468.85pt;rotation:90;z-index:251659264;visibility:visible;mso-wrap-style:square;mso-width-percent:0;mso-height-percent:0;mso-wrap-distance-left:10.8pt;mso-wrap-distance-top:7.2pt;mso-wrap-distance-right:10.8pt;mso-wrap-distance-bottom:7.2pt;mso-position-horizontal:absolute;mso-position-horizontal-relative:margin;mso-position-vertical:absolute;mso-position-vertical-relative:margin;mso-width-percent:0;mso-height-percent:0;mso-width-relative:margin;mso-height-relative:margin;v-text-anchor:middle" arcsize="8541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" o:allowincell="f" fillcolor="#92d050" stroked="f">
              <v:textbox>
                <w:txbxContent>
                  <w:p w14:paraId="2C3FF340" w14:textId="77777777" w:rsidR="00C56549" w:rsidRPr="006B3819" w:rsidRDefault="00C56549" w:rsidP="00C56549">
                    <w:pPr>
                      <w:ind w:left="1985"/>
                      <w:jc w:val="center"/>
                      <w:rPr>
                        <w:rFonts w:asciiTheme="majorHAnsi" w:eastAsiaTheme="majorEastAsia" w:hAnsiTheme="majorHAnsi" w:cstheme="majorBidi"/>
                        <w:b/>
                        <w:bCs/>
                        <w:color w:val="FFFFFF" w:themeColor="background1"/>
                        <w:sz w:val="28"/>
                        <w:szCs w:val="28"/>
                      </w:rPr>
                    </w:pPr>
                    <w:r w:rsidRPr="006B3819">
                      <w:rPr>
                        <w:rFonts w:asciiTheme="majorHAnsi" w:eastAsiaTheme="majorEastAsia" w:hAnsiTheme="majorHAnsi" w:cstheme="majorBidi"/>
                        <w:b/>
                        <w:bCs/>
                        <w:color w:val="FFFFFF" w:themeColor="background1"/>
                        <w:sz w:val="28"/>
                        <w:szCs w:val="28"/>
                      </w:rPr>
                      <w:t xml:space="preserve">Apprendre avec </w:t>
                    </w:r>
                    <w:r w:rsidRPr="006B3819">
                      <w:rPr>
                        <w:rFonts w:asciiTheme="majorHAnsi" w:eastAsiaTheme="majorEastAsia" w:hAnsiTheme="majorHAnsi" w:cstheme="majorBidi"/>
                        <w:b/>
                        <w:bCs/>
                        <w:i/>
                        <w:iCs/>
                        <w:color w:val="FFFFFF" w:themeColor="background1"/>
                        <w:sz w:val="28"/>
                        <w:szCs w:val="28"/>
                      </w:rPr>
                      <w:t>elegans</w:t>
                    </w:r>
                  </w:p>
                </w:txbxContent>
              </v:textbox>
              <w10:wrap type="square" anchorx="margin" anchory="margin"/>
            </v:round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EF1053"/>
    <w:multiLevelType w:val="hybridMultilevel"/>
    <w:tmpl w:val="24566DE0"/>
    <w:lvl w:ilvl="0" w:tplc="10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100C0019" w:tentative="1">
      <w:start w:val="1"/>
      <w:numFmt w:val="lowerLetter"/>
      <w:lvlText w:val="%2."/>
      <w:lvlJc w:val="left"/>
      <w:pPr>
        <w:ind w:left="1440" w:hanging="360"/>
      </w:pPr>
    </w:lvl>
    <w:lvl w:ilvl="2" w:tplc="100C001B" w:tentative="1">
      <w:start w:val="1"/>
      <w:numFmt w:val="lowerRoman"/>
      <w:lvlText w:val="%3."/>
      <w:lvlJc w:val="right"/>
      <w:pPr>
        <w:ind w:left="2160" w:hanging="180"/>
      </w:pPr>
    </w:lvl>
    <w:lvl w:ilvl="3" w:tplc="100C000F" w:tentative="1">
      <w:start w:val="1"/>
      <w:numFmt w:val="decimal"/>
      <w:lvlText w:val="%4."/>
      <w:lvlJc w:val="left"/>
      <w:pPr>
        <w:ind w:left="2880" w:hanging="360"/>
      </w:pPr>
    </w:lvl>
    <w:lvl w:ilvl="4" w:tplc="100C0019" w:tentative="1">
      <w:start w:val="1"/>
      <w:numFmt w:val="lowerLetter"/>
      <w:lvlText w:val="%5."/>
      <w:lvlJc w:val="left"/>
      <w:pPr>
        <w:ind w:left="3600" w:hanging="360"/>
      </w:pPr>
    </w:lvl>
    <w:lvl w:ilvl="5" w:tplc="100C001B" w:tentative="1">
      <w:start w:val="1"/>
      <w:numFmt w:val="lowerRoman"/>
      <w:lvlText w:val="%6."/>
      <w:lvlJc w:val="right"/>
      <w:pPr>
        <w:ind w:left="4320" w:hanging="180"/>
      </w:pPr>
    </w:lvl>
    <w:lvl w:ilvl="6" w:tplc="100C000F" w:tentative="1">
      <w:start w:val="1"/>
      <w:numFmt w:val="decimal"/>
      <w:lvlText w:val="%7."/>
      <w:lvlJc w:val="left"/>
      <w:pPr>
        <w:ind w:left="5040" w:hanging="360"/>
      </w:pPr>
    </w:lvl>
    <w:lvl w:ilvl="7" w:tplc="100C0019" w:tentative="1">
      <w:start w:val="1"/>
      <w:numFmt w:val="lowerLetter"/>
      <w:lvlText w:val="%8."/>
      <w:lvlJc w:val="left"/>
      <w:pPr>
        <w:ind w:left="5760" w:hanging="360"/>
      </w:pPr>
    </w:lvl>
    <w:lvl w:ilvl="8" w:tplc="10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86C4FEA"/>
    <w:multiLevelType w:val="hybridMultilevel"/>
    <w:tmpl w:val="42AC2D4C"/>
    <w:lvl w:ilvl="0" w:tplc="F51820F2">
      <w:start w:val="1"/>
      <w:numFmt w:val="lowerLetter"/>
      <w:lvlText w:val="%1)"/>
      <w:lvlJc w:val="left"/>
      <w:pPr>
        <w:ind w:left="720" w:hanging="360"/>
      </w:pPr>
      <w:rPr>
        <w:rFonts w:hint="default"/>
        <w:b/>
      </w:rPr>
    </w:lvl>
    <w:lvl w:ilvl="1" w:tplc="100C0019" w:tentative="1">
      <w:start w:val="1"/>
      <w:numFmt w:val="lowerLetter"/>
      <w:lvlText w:val="%2."/>
      <w:lvlJc w:val="left"/>
      <w:pPr>
        <w:ind w:left="1440" w:hanging="360"/>
      </w:pPr>
    </w:lvl>
    <w:lvl w:ilvl="2" w:tplc="100C001B" w:tentative="1">
      <w:start w:val="1"/>
      <w:numFmt w:val="lowerRoman"/>
      <w:lvlText w:val="%3."/>
      <w:lvlJc w:val="right"/>
      <w:pPr>
        <w:ind w:left="2160" w:hanging="180"/>
      </w:pPr>
    </w:lvl>
    <w:lvl w:ilvl="3" w:tplc="100C000F" w:tentative="1">
      <w:start w:val="1"/>
      <w:numFmt w:val="decimal"/>
      <w:lvlText w:val="%4."/>
      <w:lvlJc w:val="left"/>
      <w:pPr>
        <w:ind w:left="2880" w:hanging="360"/>
      </w:pPr>
    </w:lvl>
    <w:lvl w:ilvl="4" w:tplc="100C0019" w:tentative="1">
      <w:start w:val="1"/>
      <w:numFmt w:val="lowerLetter"/>
      <w:lvlText w:val="%5."/>
      <w:lvlJc w:val="left"/>
      <w:pPr>
        <w:ind w:left="3600" w:hanging="360"/>
      </w:pPr>
    </w:lvl>
    <w:lvl w:ilvl="5" w:tplc="100C001B" w:tentative="1">
      <w:start w:val="1"/>
      <w:numFmt w:val="lowerRoman"/>
      <w:lvlText w:val="%6."/>
      <w:lvlJc w:val="right"/>
      <w:pPr>
        <w:ind w:left="4320" w:hanging="180"/>
      </w:pPr>
    </w:lvl>
    <w:lvl w:ilvl="6" w:tplc="100C000F" w:tentative="1">
      <w:start w:val="1"/>
      <w:numFmt w:val="decimal"/>
      <w:lvlText w:val="%7."/>
      <w:lvlJc w:val="left"/>
      <w:pPr>
        <w:ind w:left="5040" w:hanging="360"/>
      </w:pPr>
    </w:lvl>
    <w:lvl w:ilvl="7" w:tplc="100C0019" w:tentative="1">
      <w:start w:val="1"/>
      <w:numFmt w:val="lowerLetter"/>
      <w:lvlText w:val="%8."/>
      <w:lvlJc w:val="left"/>
      <w:pPr>
        <w:ind w:left="5760" w:hanging="360"/>
      </w:pPr>
    </w:lvl>
    <w:lvl w:ilvl="8" w:tplc="10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86D7F5A"/>
    <w:multiLevelType w:val="hybridMultilevel"/>
    <w:tmpl w:val="8A7AF33E"/>
    <w:lvl w:ilvl="0" w:tplc="3AE01394">
      <w:start w:val="1"/>
      <w:numFmt w:val="decimal"/>
      <w:lvlText w:val="%1."/>
      <w:lvlJc w:val="left"/>
      <w:pPr>
        <w:ind w:left="360" w:hanging="360"/>
      </w:pPr>
      <w:rPr>
        <w:rFonts w:hint="default"/>
        <w:b/>
        <w:i w:val="0"/>
      </w:rPr>
    </w:lvl>
    <w:lvl w:ilvl="1" w:tplc="100C0019" w:tentative="1">
      <w:start w:val="1"/>
      <w:numFmt w:val="lowerLetter"/>
      <w:lvlText w:val="%2."/>
      <w:lvlJc w:val="left"/>
      <w:pPr>
        <w:ind w:left="1080" w:hanging="360"/>
      </w:pPr>
    </w:lvl>
    <w:lvl w:ilvl="2" w:tplc="100C001B" w:tentative="1">
      <w:start w:val="1"/>
      <w:numFmt w:val="lowerRoman"/>
      <w:lvlText w:val="%3."/>
      <w:lvlJc w:val="right"/>
      <w:pPr>
        <w:ind w:left="1800" w:hanging="180"/>
      </w:pPr>
    </w:lvl>
    <w:lvl w:ilvl="3" w:tplc="100C000F" w:tentative="1">
      <w:start w:val="1"/>
      <w:numFmt w:val="decimal"/>
      <w:lvlText w:val="%4."/>
      <w:lvlJc w:val="left"/>
      <w:pPr>
        <w:ind w:left="2520" w:hanging="360"/>
      </w:pPr>
    </w:lvl>
    <w:lvl w:ilvl="4" w:tplc="100C0019" w:tentative="1">
      <w:start w:val="1"/>
      <w:numFmt w:val="lowerLetter"/>
      <w:lvlText w:val="%5."/>
      <w:lvlJc w:val="left"/>
      <w:pPr>
        <w:ind w:left="3240" w:hanging="360"/>
      </w:pPr>
    </w:lvl>
    <w:lvl w:ilvl="5" w:tplc="100C001B" w:tentative="1">
      <w:start w:val="1"/>
      <w:numFmt w:val="lowerRoman"/>
      <w:lvlText w:val="%6."/>
      <w:lvlJc w:val="right"/>
      <w:pPr>
        <w:ind w:left="3960" w:hanging="180"/>
      </w:pPr>
    </w:lvl>
    <w:lvl w:ilvl="6" w:tplc="100C000F" w:tentative="1">
      <w:start w:val="1"/>
      <w:numFmt w:val="decimal"/>
      <w:lvlText w:val="%7."/>
      <w:lvlJc w:val="left"/>
      <w:pPr>
        <w:ind w:left="4680" w:hanging="360"/>
      </w:pPr>
    </w:lvl>
    <w:lvl w:ilvl="7" w:tplc="100C0019" w:tentative="1">
      <w:start w:val="1"/>
      <w:numFmt w:val="lowerLetter"/>
      <w:lvlText w:val="%8."/>
      <w:lvlJc w:val="left"/>
      <w:pPr>
        <w:ind w:left="5400" w:hanging="360"/>
      </w:pPr>
    </w:lvl>
    <w:lvl w:ilvl="8" w:tplc="10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12EE7209"/>
    <w:multiLevelType w:val="hybridMultilevel"/>
    <w:tmpl w:val="07A6C586"/>
    <w:lvl w:ilvl="0" w:tplc="10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100C0019" w:tentative="1">
      <w:start w:val="1"/>
      <w:numFmt w:val="lowerLetter"/>
      <w:lvlText w:val="%2."/>
      <w:lvlJc w:val="left"/>
      <w:pPr>
        <w:ind w:left="1440" w:hanging="360"/>
      </w:pPr>
    </w:lvl>
    <w:lvl w:ilvl="2" w:tplc="100C001B" w:tentative="1">
      <w:start w:val="1"/>
      <w:numFmt w:val="lowerRoman"/>
      <w:lvlText w:val="%3."/>
      <w:lvlJc w:val="right"/>
      <w:pPr>
        <w:ind w:left="2160" w:hanging="180"/>
      </w:pPr>
    </w:lvl>
    <w:lvl w:ilvl="3" w:tplc="100C000F" w:tentative="1">
      <w:start w:val="1"/>
      <w:numFmt w:val="decimal"/>
      <w:lvlText w:val="%4."/>
      <w:lvlJc w:val="left"/>
      <w:pPr>
        <w:ind w:left="2880" w:hanging="360"/>
      </w:pPr>
    </w:lvl>
    <w:lvl w:ilvl="4" w:tplc="100C0019" w:tentative="1">
      <w:start w:val="1"/>
      <w:numFmt w:val="lowerLetter"/>
      <w:lvlText w:val="%5."/>
      <w:lvlJc w:val="left"/>
      <w:pPr>
        <w:ind w:left="3600" w:hanging="360"/>
      </w:pPr>
    </w:lvl>
    <w:lvl w:ilvl="5" w:tplc="100C001B" w:tentative="1">
      <w:start w:val="1"/>
      <w:numFmt w:val="lowerRoman"/>
      <w:lvlText w:val="%6."/>
      <w:lvlJc w:val="right"/>
      <w:pPr>
        <w:ind w:left="4320" w:hanging="180"/>
      </w:pPr>
    </w:lvl>
    <w:lvl w:ilvl="6" w:tplc="100C000F" w:tentative="1">
      <w:start w:val="1"/>
      <w:numFmt w:val="decimal"/>
      <w:lvlText w:val="%7."/>
      <w:lvlJc w:val="left"/>
      <w:pPr>
        <w:ind w:left="5040" w:hanging="360"/>
      </w:pPr>
    </w:lvl>
    <w:lvl w:ilvl="7" w:tplc="100C0019" w:tentative="1">
      <w:start w:val="1"/>
      <w:numFmt w:val="lowerLetter"/>
      <w:lvlText w:val="%8."/>
      <w:lvlJc w:val="left"/>
      <w:pPr>
        <w:ind w:left="5760" w:hanging="360"/>
      </w:pPr>
    </w:lvl>
    <w:lvl w:ilvl="8" w:tplc="10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30275A6"/>
    <w:multiLevelType w:val="hybridMultilevel"/>
    <w:tmpl w:val="79367B56"/>
    <w:lvl w:ilvl="0" w:tplc="FFFFFFFF">
      <w:start w:val="2"/>
      <w:numFmt w:val="lowerLetter"/>
      <w:lvlText w:val="%1)"/>
      <w:lvlJc w:val="left"/>
      <w:pPr>
        <w:ind w:left="1080" w:hanging="360"/>
      </w:pPr>
      <w:rPr>
        <w:rFonts w:hint="default"/>
        <w:b w:val="0"/>
        <w:bCs w:val="0"/>
        <w:sz w:val="20"/>
        <w:szCs w:val="20"/>
      </w:rPr>
    </w:lvl>
    <w:lvl w:ilvl="1" w:tplc="FFFFFFFF" w:tentative="1">
      <w:start w:val="1"/>
      <w:numFmt w:val="lowerLetter"/>
      <w:lvlText w:val="%2."/>
      <w:lvlJc w:val="lef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138E6127"/>
    <w:multiLevelType w:val="hybridMultilevel"/>
    <w:tmpl w:val="7F42801C"/>
    <w:lvl w:ilvl="0" w:tplc="100C0017">
      <w:start w:val="2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100C0019" w:tentative="1">
      <w:start w:val="1"/>
      <w:numFmt w:val="lowerLetter"/>
      <w:lvlText w:val="%2."/>
      <w:lvlJc w:val="left"/>
      <w:pPr>
        <w:ind w:left="1440" w:hanging="360"/>
      </w:pPr>
    </w:lvl>
    <w:lvl w:ilvl="2" w:tplc="100C001B" w:tentative="1">
      <w:start w:val="1"/>
      <w:numFmt w:val="lowerRoman"/>
      <w:lvlText w:val="%3."/>
      <w:lvlJc w:val="right"/>
      <w:pPr>
        <w:ind w:left="2160" w:hanging="180"/>
      </w:pPr>
    </w:lvl>
    <w:lvl w:ilvl="3" w:tplc="100C000F" w:tentative="1">
      <w:start w:val="1"/>
      <w:numFmt w:val="decimal"/>
      <w:lvlText w:val="%4."/>
      <w:lvlJc w:val="left"/>
      <w:pPr>
        <w:ind w:left="2880" w:hanging="360"/>
      </w:pPr>
    </w:lvl>
    <w:lvl w:ilvl="4" w:tplc="100C0019" w:tentative="1">
      <w:start w:val="1"/>
      <w:numFmt w:val="lowerLetter"/>
      <w:lvlText w:val="%5."/>
      <w:lvlJc w:val="left"/>
      <w:pPr>
        <w:ind w:left="3600" w:hanging="360"/>
      </w:pPr>
    </w:lvl>
    <w:lvl w:ilvl="5" w:tplc="100C001B" w:tentative="1">
      <w:start w:val="1"/>
      <w:numFmt w:val="lowerRoman"/>
      <w:lvlText w:val="%6."/>
      <w:lvlJc w:val="right"/>
      <w:pPr>
        <w:ind w:left="4320" w:hanging="180"/>
      </w:pPr>
    </w:lvl>
    <w:lvl w:ilvl="6" w:tplc="100C000F" w:tentative="1">
      <w:start w:val="1"/>
      <w:numFmt w:val="decimal"/>
      <w:lvlText w:val="%7."/>
      <w:lvlJc w:val="left"/>
      <w:pPr>
        <w:ind w:left="5040" w:hanging="360"/>
      </w:pPr>
    </w:lvl>
    <w:lvl w:ilvl="7" w:tplc="100C0019" w:tentative="1">
      <w:start w:val="1"/>
      <w:numFmt w:val="lowerLetter"/>
      <w:lvlText w:val="%8."/>
      <w:lvlJc w:val="left"/>
      <w:pPr>
        <w:ind w:left="5760" w:hanging="360"/>
      </w:pPr>
    </w:lvl>
    <w:lvl w:ilvl="8" w:tplc="10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C0066B5"/>
    <w:multiLevelType w:val="hybridMultilevel"/>
    <w:tmpl w:val="79367B56"/>
    <w:lvl w:ilvl="0" w:tplc="FFFFFFFF">
      <w:start w:val="2"/>
      <w:numFmt w:val="lowerLetter"/>
      <w:lvlText w:val="%1)"/>
      <w:lvlJc w:val="left"/>
      <w:pPr>
        <w:ind w:left="1080" w:hanging="360"/>
      </w:pPr>
      <w:rPr>
        <w:rFonts w:hint="default"/>
        <w:b w:val="0"/>
        <w:bCs w:val="0"/>
        <w:sz w:val="20"/>
        <w:szCs w:val="20"/>
      </w:rPr>
    </w:lvl>
    <w:lvl w:ilvl="1" w:tplc="FFFFFFFF" w:tentative="1">
      <w:start w:val="1"/>
      <w:numFmt w:val="lowerLetter"/>
      <w:lvlText w:val="%2."/>
      <w:lvlJc w:val="lef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 w15:restartNumberingAfterBreak="0">
    <w:nsid w:val="22DA35DA"/>
    <w:multiLevelType w:val="hybridMultilevel"/>
    <w:tmpl w:val="72C43DDC"/>
    <w:lvl w:ilvl="0" w:tplc="C9F20238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100C0019" w:tentative="1">
      <w:start w:val="1"/>
      <w:numFmt w:val="lowerLetter"/>
      <w:lvlText w:val="%2."/>
      <w:lvlJc w:val="left"/>
      <w:pPr>
        <w:ind w:left="1440" w:hanging="360"/>
      </w:pPr>
    </w:lvl>
    <w:lvl w:ilvl="2" w:tplc="100C001B" w:tentative="1">
      <w:start w:val="1"/>
      <w:numFmt w:val="lowerRoman"/>
      <w:lvlText w:val="%3."/>
      <w:lvlJc w:val="right"/>
      <w:pPr>
        <w:ind w:left="2160" w:hanging="180"/>
      </w:pPr>
    </w:lvl>
    <w:lvl w:ilvl="3" w:tplc="100C000F" w:tentative="1">
      <w:start w:val="1"/>
      <w:numFmt w:val="decimal"/>
      <w:lvlText w:val="%4."/>
      <w:lvlJc w:val="left"/>
      <w:pPr>
        <w:ind w:left="2880" w:hanging="360"/>
      </w:pPr>
    </w:lvl>
    <w:lvl w:ilvl="4" w:tplc="100C0019" w:tentative="1">
      <w:start w:val="1"/>
      <w:numFmt w:val="lowerLetter"/>
      <w:lvlText w:val="%5."/>
      <w:lvlJc w:val="left"/>
      <w:pPr>
        <w:ind w:left="3600" w:hanging="360"/>
      </w:pPr>
    </w:lvl>
    <w:lvl w:ilvl="5" w:tplc="100C001B" w:tentative="1">
      <w:start w:val="1"/>
      <w:numFmt w:val="lowerRoman"/>
      <w:lvlText w:val="%6."/>
      <w:lvlJc w:val="right"/>
      <w:pPr>
        <w:ind w:left="4320" w:hanging="180"/>
      </w:pPr>
    </w:lvl>
    <w:lvl w:ilvl="6" w:tplc="100C000F" w:tentative="1">
      <w:start w:val="1"/>
      <w:numFmt w:val="decimal"/>
      <w:lvlText w:val="%7."/>
      <w:lvlJc w:val="left"/>
      <w:pPr>
        <w:ind w:left="5040" w:hanging="360"/>
      </w:pPr>
    </w:lvl>
    <w:lvl w:ilvl="7" w:tplc="100C0019" w:tentative="1">
      <w:start w:val="1"/>
      <w:numFmt w:val="lowerLetter"/>
      <w:lvlText w:val="%8."/>
      <w:lvlJc w:val="left"/>
      <w:pPr>
        <w:ind w:left="5760" w:hanging="360"/>
      </w:pPr>
    </w:lvl>
    <w:lvl w:ilvl="8" w:tplc="10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3227810"/>
    <w:multiLevelType w:val="hybridMultilevel"/>
    <w:tmpl w:val="56C6435C"/>
    <w:lvl w:ilvl="0" w:tplc="100C0017">
      <w:start w:val="2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100C0019" w:tentative="1">
      <w:start w:val="1"/>
      <w:numFmt w:val="lowerLetter"/>
      <w:lvlText w:val="%2."/>
      <w:lvlJc w:val="left"/>
      <w:pPr>
        <w:ind w:left="1440" w:hanging="360"/>
      </w:pPr>
    </w:lvl>
    <w:lvl w:ilvl="2" w:tplc="100C001B" w:tentative="1">
      <w:start w:val="1"/>
      <w:numFmt w:val="lowerRoman"/>
      <w:lvlText w:val="%3."/>
      <w:lvlJc w:val="right"/>
      <w:pPr>
        <w:ind w:left="2160" w:hanging="180"/>
      </w:pPr>
    </w:lvl>
    <w:lvl w:ilvl="3" w:tplc="100C000F" w:tentative="1">
      <w:start w:val="1"/>
      <w:numFmt w:val="decimal"/>
      <w:lvlText w:val="%4."/>
      <w:lvlJc w:val="left"/>
      <w:pPr>
        <w:ind w:left="2880" w:hanging="360"/>
      </w:pPr>
    </w:lvl>
    <w:lvl w:ilvl="4" w:tplc="100C0019" w:tentative="1">
      <w:start w:val="1"/>
      <w:numFmt w:val="lowerLetter"/>
      <w:lvlText w:val="%5."/>
      <w:lvlJc w:val="left"/>
      <w:pPr>
        <w:ind w:left="3600" w:hanging="360"/>
      </w:pPr>
    </w:lvl>
    <w:lvl w:ilvl="5" w:tplc="100C001B" w:tentative="1">
      <w:start w:val="1"/>
      <w:numFmt w:val="lowerRoman"/>
      <w:lvlText w:val="%6."/>
      <w:lvlJc w:val="right"/>
      <w:pPr>
        <w:ind w:left="4320" w:hanging="180"/>
      </w:pPr>
    </w:lvl>
    <w:lvl w:ilvl="6" w:tplc="100C000F" w:tentative="1">
      <w:start w:val="1"/>
      <w:numFmt w:val="decimal"/>
      <w:lvlText w:val="%7."/>
      <w:lvlJc w:val="left"/>
      <w:pPr>
        <w:ind w:left="5040" w:hanging="360"/>
      </w:pPr>
    </w:lvl>
    <w:lvl w:ilvl="7" w:tplc="100C0019" w:tentative="1">
      <w:start w:val="1"/>
      <w:numFmt w:val="lowerLetter"/>
      <w:lvlText w:val="%8."/>
      <w:lvlJc w:val="left"/>
      <w:pPr>
        <w:ind w:left="5760" w:hanging="360"/>
      </w:pPr>
    </w:lvl>
    <w:lvl w:ilvl="8" w:tplc="10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77A3CCA"/>
    <w:multiLevelType w:val="hybridMultilevel"/>
    <w:tmpl w:val="3CEED3E6"/>
    <w:lvl w:ilvl="0" w:tplc="10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100C0019" w:tentative="1">
      <w:start w:val="1"/>
      <w:numFmt w:val="lowerLetter"/>
      <w:lvlText w:val="%2."/>
      <w:lvlJc w:val="left"/>
      <w:pPr>
        <w:ind w:left="1440" w:hanging="360"/>
      </w:pPr>
    </w:lvl>
    <w:lvl w:ilvl="2" w:tplc="100C001B" w:tentative="1">
      <w:start w:val="1"/>
      <w:numFmt w:val="lowerRoman"/>
      <w:lvlText w:val="%3."/>
      <w:lvlJc w:val="right"/>
      <w:pPr>
        <w:ind w:left="2160" w:hanging="180"/>
      </w:pPr>
    </w:lvl>
    <w:lvl w:ilvl="3" w:tplc="100C000F" w:tentative="1">
      <w:start w:val="1"/>
      <w:numFmt w:val="decimal"/>
      <w:lvlText w:val="%4."/>
      <w:lvlJc w:val="left"/>
      <w:pPr>
        <w:ind w:left="2880" w:hanging="360"/>
      </w:pPr>
    </w:lvl>
    <w:lvl w:ilvl="4" w:tplc="100C0019" w:tentative="1">
      <w:start w:val="1"/>
      <w:numFmt w:val="lowerLetter"/>
      <w:lvlText w:val="%5."/>
      <w:lvlJc w:val="left"/>
      <w:pPr>
        <w:ind w:left="3600" w:hanging="360"/>
      </w:pPr>
    </w:lvl>
    <w:lvl w:ilvl="5" w:tplc="100C001B" w:tentative="1">
      <w:start w:val="1"/>
      <w:numFmt w:val="lowerRoman"/>
      <w:lvlText w:val="%6."/>
      <w:lvlJc w:val="right"/>
      <w:pPr>
        <w:ind w:left="4320" w:hanging="180"/>
      </w:pPr>
    </w:lvl>
    <w:lvl w:ilvl="6" w:tplc="100C000F" w:tentative="1">
      <w:start w:val="1"/>
      <w:numFmt w:val="decimal"/>
      <w:lvlText w:val="%7."/>
      <w:lvlJc w:val="left"/>
      <w:pPr>
        <w:ind w:left="5040" w:hanging="360"/>
      </w:pPr>
    </w:lvl>
    <w:lvl w:ilvl="7" w:tplc="100C0019" w:tentative="1">
      <w:start w:val="1"/>
      <w:numFmt w:val="lowerLetter"/>
      <w:lvlText w:val="%8."/>
      <w:lvlJc w:val="left"/>
      <w:pPr>
        <w:ind w:left="5760" w:hanging="360"/>
      </w:pPr>
    </w:lvl>
    <w:lvl w:ilvl="8" w:tplc="10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D671101"/>
    <w:multiLevelType w:val="hybridMultilevel"/>
    <w:tmpl w:val="67D6DBB0"/>
    <w:lvl w:ilvl="0" w:tplc="7FBA97A0">
      <w:start w:val="2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100C0019" w:tentative="1">
      <w:start w:val="1"/>
      <w:numFmt w:val="lowerLetter"/>
      <w:lvlText w:val="%2."/>
      <w:lvlJc w:val="left"/>
      <w:pPr>
        <w:ind w:left="1800" w:hanging="360"/>
      </w:pPr>
    </w:lvl>
    <w:lvl w:ilvl="2" w:tplc="100C001B" w:tentative="1">
      <w:start w:val="1"/>
      <w:numFmt w:val="lowerRoman"/>
      <w:lvlText w:val="%3."/>
      <w:lvlJc w:val="right"/>
      <w:pPr>
        <w:ind w:left="2520" w:hanging="180"/>
      </w:pPr>
    </w:lvl>
    <w:lvl w:ilvl="3" w:tplc="100C000F" w:tentative="1">
      <w:start w:val="1"/>
      <w:numFmt w:val="decimal"/>
      <w:lvlText w:val="%4."/>
      <w:lvlJc w:val="left"/>
      <w:pPr>
        <w:ind w:left="3240" w:hanging="360"/>
      </w:pPr>
    </w:lvl>
    <w:lvl w:ilvl="4" w:tplc="100C0019" w:tentative="1">
      <w:start w:val="1"/>
      <w:numFmt w:val="lowerLetter"/>
      <w:lvlText w:val="%5."/>
      <w:lvlJc w:val="left"/>
      <w:pPr>
        <w:ind w:left="3960" w:hanging="360"/>
      </w:pPr>
    </w:lvl>
    <w:lvl w:ilvl="5" w:tplc="100C001B" w:tentative="1">
      <w:start w:val="1"/>
      <w:numFmt w:val="lowerRoman"/>
      <w:lvlText w:val="%6."/>
      <w:lvlJc w:val="right"/>
      <w:pPr>
        <w:ind w:left="4680" w:hanging="180"/>
      </w:pPr>
    </w:lvl>
    <w:lvl w:ilvl="6" w:tplc="100C000F" w:tentative="1">
      <w:start w:val="1"/>
      <w:numFmt w:val="decimal"/>
      <w:lvlText w:val="%7."/>
      <w:lvlJc w:val="left"/>
      <w:pPr>
        <w:ind w:left="5400" w:hanging="360"/>
      </w:pPr>
    </w:lvl>
    <w:lvl w:ilvl="7" w:tplc="100C0019" w:tentative="1">
      <w:start w:val="1"/>
      <w:numFmt w:val="lowerLetter"/>
      <w:lvlText w:val="%8."/>
      <w:lvlJc w:val="left"/>
      <w:pPr>
        <w:ind w:left="6120" w:hanging="360"/>
      </w:pPr>
    </w:lvl>
    <w:lvl w:ilvl="8" w:tplc="10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 w15:restartNumberingAfterBreak="0">
    <w:nsid w:val="2D990933"/>
    <w:multiLevelType w:val="hybridMultilevel"/>
    <w:tmpl w:val="0A2EE2A4"/>
    <w:lvl w:ilvl="0" w:tplc="A4802D3A">
      <w:start w:val="1"/>
      <w:numFmt w:val="decimal"/>
      <w:lvlText w:val="%1."/>
      <w:lvlJc w:val="left"/>
      <w:pPr>
        <w:ind w:left="644" w:hanging="360"/>
      </w:pPr>
      <w:rPr>
        <w:rFonts w:hint="default"/>
        <w:b/>
        <w:bCs/>
        <w:sz w:val="20"/>
        <w:szCs w:val="20"/>
      </w:rPr>
    </w:lvl>
    <w:lvl w:ilvl="1" w:tplc="100C0019" w:tentative="1">
      <w:start w:val="1"/>
      <w:numFmt w:val="lowerLetter"/>
      <w:lvlText w:val="%2."/>
      <w:lvlJc w:val="left"/>
      <w:pPr>
        <w:ind w:left="1364" w:hanging="360"/>
      </w:pPr>
    </w:lvl>
    <w:lvl w:ilvl="2" w:tplc="100C001B" w:tentative="1">
      <w:start w:val="1"/>
      <w:numFmt w:val="lowerRoman"/>
      <w:lvlText w:val="%3."/>
      <w:lvlJc w:val="right"/>
      <w:pPr>
        <w:ind w:left="2084" w:hanging="180"/>
      </w:pPr>
    </w:lvl>
    <w:lvl w:ilvl="3" w:tplc="100C000F" w:tentative="1">
      <w:start w:val="1"/>
      <w:numFmt w:val="decimal"/>
      <w:lvlText w:val="%4."/>
      <w:lvlJc w:val="left"/>
      <w:pPr>
        <w:ind w:left="2804" w:hanging="360"/>
      </w:pPr>
    </w:lvl>
    <w:lvl w:ilvl="4" w:tplc="100C0019" w:tentative="1">
      <w:start w:val="1"/>
      <w:numFmt w:val="lowerLetter"/>
      <w:lvlText w:val="%5."/>
      <w:lvlJc w:val="left"/>
      <w:pPr>
        <w:ind w:left="3524" w:hanging="360"/>
      </w:pPr>
    </w:lvl>
    <w:lvl w:ilvl="5" w:tplc="100C001B" w:tentative="1">
      <w:start w:val="1"/>
      <w:numFmt w:val="lowerRoman"/>
      <w:lvlText w:val="%6."/>
      <w:lvlJc w:val="right"/>
      <w:pPr>
        <w:ind w:left="4244" w:hanging="180"/>
      </w:pPr>
    </w:lvl>
    <w:lvl w:ilvl="6" w:tplc="100C000F" w:tentative="1">
      <w:start w:val="1"/>
      <w:numFmt w:val="decimal"/>
      <w:lvlText w:val="%7."/>
      <w:lvlJc w:val="left"/>
      <w:pPr>
        <w:ind w:left="4964" w:hanging="360"/>
      </w:pPr>
    </w:lvl>
    <w:lvl w:ilvl="7" w:tplc="100C0019" w:tentative="1">
      <w:start w:val="1"/>
      <w:numFmt w:val="lowerLetter"/>
      <w:lvlText w:val="%8."/>
      <w:lvlJc w:val="left"/>
      <w:pPr>
        <w:ind w:left="5684" w:hanging="360"/>
      </w:pPr>
    </w:lvl>
    <w:lvl w:ilvl="8" w:tplc="100C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2" w15:restartNumberingAfterBreak="0">
    <w:nsid w:val="37DC2A74"/>
    <w:multiLevelType w:val="hybridMultilevel"/>
    <w:tmpl w:val="4AE8390C"/>
    <w:lvl w:ilvl="0" w:tplc="10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C0019" w:tentative="1">
      <w:start w:val="1"/>
      <w:numFmt w:val="lowerLetter"/>
      <w:lvlText w:val="%2."/>
      <w:lvlJc w:val="left"/>
      <w:pPr>
        <w:ind w:left="1440" w:hanging="360"/>
      </w:pPr>
    </w:lvl>
    <w:lvl w:ilvl="2" w:tplc="100C001B" w:tentative="1">
      <w:start w:val="1"/>
      <w:numFmt w:val="lowerRoman"/>
      <w:lvlText w:val="%3."/>
      <w:lvlJc w:val="right"/>
      <w:pPr>
        <w:ind w:left="2160" w:hanging="180"/>
      </w:pPr>
    </w:lvl>
    <w:lvl w:ilvl="3" w:tplc="100C000F" w:tentative="1">
      <w:start w:val="1"/>
      <w:numFmt w:val="decimal"/>
      <w:lvlText w:val="%4."/>
      <w:lvlJc w:val="left"/>
      <w:pPr>
        <w:ind w:left="2880" w:hanging="360"/>
      </w:pPr>
    </w:lvl>
    <w:lvl w:ilvl="4" w:tplc="100C0019" w:tentative="1">
      <w:start w:val="1"/>
      <w:numFmt w:val="lowerLetter"/>
      <w:lvlText w:val="%5."/>
      <w:lvlJc w:val="left"/>
      <w:pPr>
        <w:ind w:left="3600" w:hanging="360"/>
      </w:pPr>
    </w:lvl>
    <w:lvl w:ilvl="5" w:tplc="100C001B" w:tentative="1">
      <w:start w:val="1"/>
      <w:numFmt w:val="lowerRoman"/>
      <w:lvlText w:val="%6."/>
      <w:lvlJc w:val="right"/>
      <w:pPr>
        <w:ind w:left="4320" w:hanging="180"/>
      </w:pPr>
    </w:lvl>
    <w:lvl w:ilvl="6" w:tplc="100C000F" w:tentative="1">
      <w:start w:val="1"/>
      <w:numFmt w:val="decimal"/>
      <w:lvlText w:val="%7."/>
      <w:lvlJc w:val="left"/>
      <w:pPr>
        <w:ind w:left="5040" w:hanging="360"/>
      </w:pPr>
    </w:lvl>
    <w:lvl w:ilvl="7" w:tplc="100C0019" w:tentative="1">
      <w:start w:val="1"/>
      <w:numFmt w:val="lowerLetter"/>
      <w:lvlText w:val="%8."/>
      <w:lvlJc w:val="left"/>
      <w:pPr>
        <w:ind w:left="5760" w:hanging="360"/>
      </w:pPr>
    </w:lvl>
    <w:lvl w:ilvl="8" w:tplc="10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2C93322"/>
    <w:multiLevelType w:val="hybridMultilevel"/>
    <w:tmpl w:val="29CCE34C"/>
    <w:lvl w:ilvl="0" w:tplc="100C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C0019" w:tentative="1">
      <w:start w:val="1"/>
      <w:numFmt w:val="lowerLetter"/>
      <w:lvlText w:val="%2."/>
      <w:lvlJc w:val="left"/>
      <w:pPr>
        <w:ind w:left="1440" w:hanging="360"/>
      </w:pPr>
    </w:lvl>
    <w:lvl w:ilvl="2" w:tplc="100C001B" w:tentative="1">
      <w:start w:val="1"/>
      <w:numFmt w:val="lowerRoman"/>
      <w:lvlText w:val="%3."/>
      <w:lvlJc w:val="right"/>
      <w:pPr>
        <w:ind w:left="2160" w:hanging="180"/>
      </w:pPr>
    </w:lvl>
    <w:lvl w:ilvl="3" w:tplc="100C000F" w:tentative="1">
      <w:start w:val="1"/>
      <w:numFmt w:val="decimal"/>
      <w:lvlText w:val="%4."/>
      <w:lvlJc w:val="left"/>
      <w:pPr>
        <w:ind w:left="2880" w:hanging="360"/>
      </w:pPr>
    </w:lvl>
    <w:lvl w:ilvl="4" w:tplc="100C0019" w:tentative="1">
      <w:start w:val="1"/>
      <w:numFmt w:val="lowerLetter"/>
      <w:lvlText w:val="%5."/>
      <w:lvlJc w:val="left"/>
      <w:pPr>
        <w:ind w:left="3600" w:hanging="360"/>
      </w:pPr>
    </w:lvl>
    <w:lvl w:ilvl="5" w:tplc="100C001B" w:tentative="1">
      <w:start w:val="1"/>
      <w:numFmt w:val="lowerRoman"/>
      <w:lvlText w:val="%6."/>
      <w:lvlJc w:val="right"/>
      <w:pPr>
        <w:ind w:left="4320" w:hanging="180"/>
      </w:pPr>
    </w:lvl>
    <w:lvl w:ilvl="6" w:tplc="100C000F" w:tentative="1">
      <w:start w:val="1"/>
      <w:numFmt w:val="decimal"/>
      <w:lvlText w:val="%7."/>
      <w:lvlJc w:val="left"/>
      <w:pPr>
        <w:ind w:left="5040" w:hanging="360"/>
      </w:pPr>
    </w:lvl>
    <w:lvl w:ilvl="7" w:tplc="100C0019" w:tentative="1">
      <w:start w:val="1"/>
      <w:numFmt w:val="lowerLetter"/>
      <w:lvlText w:val="%8."/>
      <w:lvlJc w:val="left"/>
      <w:pPr>
        <w:ind w:left="5760" w:hanging="360"/>
      </w:pPr>
    </w:lvl>
    <w:lvl w:ilvl="8" w:tplc="10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9776E7A"/>
    <w:multiLevelType w:val="hybridMultilevel"/>
    <w:tmpl w:val="35E87152"/>
    <w:lvl w:ilvl="0" w:tplc="02F6FE4C">
      <w:start w:val="2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100C0019" w:tentative="1">
      <w:start w:val="1"/>
      <w:numFmt w:val="lowerLetter"/>
      <w:lvlText w:val="%2."/>
      <w:lvlJc w:val="left"/>
      <w:pPr>
        <w:ind w:left="1800" w:hanging="360"/>
      </w:pPr>
    </w:lvl>
    <w:lvl w:ilvl="2" w:tplc="100C001B" w:tentative="1">
      <w:start w:val="1"/>
      <w:numFmt w:val="lowerRoman"/>
      <w:lvlText w:val="%3."/>
      <w:lvlJc w:val="right"/>
      <w:pPr>
        <w:ind w:left="2520" w:hanging="180"/>
      </w:pPr>
    </w:lvl>
    <w:lvl w:ilvl="3" w:tplc="100C000F" w:tentative="1">
      <w:start w:val="1"/>
      <w:numFmt w:val="decimal"/>
      <w:lvlText w:val="%4."/>
      <w:lvlJc w:val="left"/>
      <w:pPr>
        <w:ind w:left="3240" w:hanging="360"/>
      </w:pPr>
    </w:lvl>
    <w:lvl w:ilvl="4" w:tplc="100C0019" w:tentative="1">
      <w:start w:val="1"/>
      <w:numFmt w:val="lowerLetter"/>
      <w:lvlText w:val="%5."/>
      <w:lvlJc w:val="left"/>
      <w:pPr>
        <w:ind w:left="3960" w:hanging="360"/>
      </w:pPr>
    </w:lvl>
    <w:lvl w:ilvl="5" w:tplc="100C001B" w:tentative="1">
      <w:start w:val="1"/>
      <w:numFmt w:val="lowerRoman"/>
      <w:lvlText w:val="%6."/>
      <w:lvlJc w:val="right"/>
      <w:pPr>
        <w:ind w:left="4680" w:hanging="180"/>
      </w:pPr>
    </w:lvl>
    <w:lvl w:ilvl="6" w:tplc="100C000F" w:tentative="1">
      <w:start w:val="1"/>
      <w:numFmt w:val="decimal"/>
      <w:lvlText w:val="%7."/>
      <w:lvlJc w:val="left"/>
      <w:pPr>
        <w:ind w:left="5400" w:hanging="360"/>
      </w:pPr>
    </w:lvl>
    <w:lvl w:ilvl="7" w:tplc="100C0019" w:tentative="1">
      <w:start w:val="1"/>
      <w:numFmt w:val="lowerLetter"/>
      <w:lvlText w:val="%8."/>
      <w:lvlJc w:val="left"/>
      <w:pPr>
        <w:ind w:left="6120" w:hanging="360"/>
      </w:pPr>
    </w:lvl>
    <w:lvl w:ilvl="8" w:tplc="10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 w15:restartNumberingAfterBreak="0">
    <w:nsid w:val="5CD05841"/>
    <w:multiLevelType w:val="hybridMultilevel"/>
    <w:tmpl w:val="19427036"/>
    <w:lvl w:ilvl="0" w:tplc="100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10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10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10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10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10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10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10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10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 w15:restartNumberingAfterBreak="0">
    <w:nsid w:val="60107DD9"/>
    <w:multiLevelType w:val="hybridMultilevel"/>
    <w:tmpl w:val="1D825430"/>
    <w:lvl w:ilvl="0" w:tplc="3BBE3264">
      <w:start w:val="1"/>
      <w:numFmt w:val="lowerLetter"/>
      <w:lvlText w:val="%1)"/>
      <w:lvlJc w:val="left"/>
      <w:pPr>
        <w:ind w:left="720" w:hanging="360"/>
      </w:pPr>
      <w:rPr>
        <w:rFonts w:ascii="OpenDyslexic" w:hAnsi="OpenDyslexic" w:hint="default"/>
        <w:sz w:val="20"/>
        <w:szCs w:val="20"/>
      </w:rPr>
    </w:lvl>
    <w:lvl w:ilvl="1" w:tplc="100C0019" w:tentative="1">
      <w:start w:val="1"/>
      <w:numFmt w:val="lowerLetter"/>
      <w:lvlText w:val="%2."/>
      <w:lvlJc w:val="left"/>
      <w:pPr>
        <w:ind w:left="1440" w:hanging="360"/>
      </w:pPr>
    </w:lvl>
    <w:lvl w:ilvl="2" w:tplc="100C001B" w:tentative="1">
      <w:start w:val="1"/>
      <w:numFmt w:val="lowerRoman"/>
      <w:lvlText w:val="%3."/>
      <w:lvlJc w:val="right"/>
      <w:pPr>
        <w:ind w:left="2160" w:hanging="180"/>
      </w:pPr>
    </w:lvl>
    <w:lvl w:ilvl="3" w:tplc="100C000F" w:tentative="1">
      <w:start w:val="1"/>
      <w:numFmt w:val="decimal"/>
      <w:lvlText w:val="%4."/>
      <w:lvlJc w:val="left"/>
      <w:pPr>
        <w:ind w:left="2880" w:hanging="360"/>
      </w:pPr>
    </w:lvl>
    <w:lvl w:ilvl="4" w:tplc="100C0019" w:tentative="1">
      <w:start w:val="1"/>
      <w:numFmt w:val="lowerLetter"/>
      <w:lvlText w:val="%5."/>
      <w:lvlJc w:val="left"/>
      <w:pPr>
        <w:ind w:left="3600" w:hanging="360"/>
      </w:pPr>
    </w:lvl>
    <w:lvl w:ilvl="5" w:tplc="100C001B" w:tentative="1">
      <w:start w:val="1"/>
      <w:numFmt w:val="lowerRoman"/>
      <w:lvlText w:val="%6."/>
      <w:lvlJc w:val="right"/>
      <w:pPr>
        <w:ind w:left="4320" w:hanging="180"/>
      </w:pPr>
    </w:lvl>
    <w:lvl w:ilvl="6" w:tplc="100C000F" w:tentative="1">
      <w:start w:val="1"/>
      <w:numFmt w:val="decimal"/>
      <w:lvlText w:val="%7."/>
      <w:lvlJc w:val="left"/>
      <w:pPr>
        <w:ind w:left="5040" w:hanging="360"/>
      </w:pPr>
    </w:lvl>
    <w:lvl w:ilvl="7" w:tplc="100C0019" w:tentative="1">
      <w:start w:val="1"/>
      <w:numFmt w:val="lowerLetter"/>
      <w:lvlText w:val="%8."/>
      <w:lvlJc w:val="left"/>
      <w:pPr>
        <w:ind w:left="5760" w:hanging="360"/>
      </w:pPr>
    </w:lvl>
    <w:lvl w:ilvl="8" w:tplc="10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4CF1E12"/>
    <w:multiLevelType w:val="hybridMultilevel"/>
    <w:tmpl w:val="79367B56"/>
    <w:lvl w:ilvl="0" w:tplc="232EDDCE">
      <w:start w:val="2"/>
      <w:numFmt w:val="lowerLetter"/>
      <w:lvlText w:val="%1)"/>
      <w:lvlJc w:val="left"/>
      <w:pPr>
        <w:ind w:left="1080" w:hanging="360"/>
      </w:pPr>
      <w:rPr>
        <w:rFonts w:hint="default"/>
        <w:b w:val="0"/>
        <w:bCs w:val="0"/>
        <w:sz w:val="20"/>
        <w:szCs w:val="20"/>
      </w:rPr>
    </w:lvl>
    <w:lvl w:ilvl="1" w:tplc="100C0019" w:tentative="1">
      <w:start w:val="1"/>
      <w:numFmt w:val="lowerLetter"/>
      <w:lvlText w:val="%2."/>
      <w:lvlJc w:val="left"/>
      <w:pPr>
        <w:ind w:left="1800" w:hanging="360"/>
      </w:pPr>
    </w:lvl>
    <w:lvl w:ilvl="2" w:tplc="100C001B" w:tentative="1">
      <w:start w:val="1"/>
      <w:numFmt w:val="lowerRoman"/>
      <w:lvlText w:val="%3."/>
      <w:lvlJc w:val="right"/>
      <w:pPr>
        <w:ind w:left="2520" w:hanging="180"/>
      </w:pPr>
    </w:lvl>
    <w:lvl w:ilvl="3" w:tplc="100C000F" w:tentative="1">
      <w:start w:val="1"/>
      <w:numFmt w:val="decimal"/>
      <w:lvlText w:val="%4."/>
      <w:lvlJc w:val="left"/>
      <w:pPr>
        <w:ind w:left="3240" w:hanging="360"/>
      </w:pPr>
    </w:lvl>
    <w:lvl w:ilvl="4" w:tplc="100C0019" w:tentative="1">
      <w:start w:val="1"/>
      <w:numFmt w:val="lowerLetter"/>
      <w:lvlText w:val="%5."/>
      <w:lvlJc w:val="left"/>
      <w:pPr>
        <w:ind w:left="3960" w:hanging="360"/>
      </w:pPr>
    </w:lvl>
    <w:lvl w:ilvl="5" w:tplc="100C001B" w:tentative="1">
      <w:start w:val="1"/>
      <w:numFmt w:val="lowerRoman"/>
      <w:lvlText w:val="%6."/>
      <w:lvlJc w:val="right"/>
      <w:pPr>
        <w:ind w:left="4680" w:hanging="180"/>
      </w:pPr>
    </w:lvl>
    <w:lvl w:ilvl="6" w:tplc="100C000F" w:tentative="1">
      <w:start w:val="1"/>
      <w:numFmt w:val="decimal"/>
      <w:lvlText w:val="%7."/>
      <w:lvlJc w:val="left"/>
      <w:pPr>
        <w:ind w:left="5400" w:hanging="360"/>
      </w:pPr>
    </w:lvl>
    <w:lvl w:ilvl="7" w:tplc="100C0019" w:tentative="1">
      <w:start w:val="1"/>
      <w:numFmt w:val="lowerLetter"/>
      <w:lvlText w:val="%8."/>
      <w:lvlJc w:val="left"/>
      <w:pPr>
        <w:ind w:left="6120" w:hanging="360"/>
      </w:pPr>
    </w:lvl>
    <w:lvl w:ilvl="8" w:tplc="10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8" w15:restartNumberingAfterBreak="0">
    <w:nsid w:val="6E5B76AE"/>
    <w:multiLevelType w:val="hybridMultilevel"/>
    <w:tmpl w:val="86E80F32"/>
    <w:lvl w:ilvl="0" w:tplc="10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100C0019" w:tentative="1">
      <w:start w:val="1"/>
      <w:numFmt w:val="lowerLetter"/>
      <w:lvlText w:val="%2."/>
      <w:lvlJc w:val="left"/>
      <w:pPr>
        <w:ind w:left="1440" w:hanging="360"/>
      </w:pPr>
    </w:lvl>
    <w:lvl w:ilvl="2" w:tplc="100C001B" w:tentative="1">
      <w:start w:val="1"/>
      <w:numFmt w:val="lowerRoman"/>
      <w:lvlText w:val="%3."/>
      <w:lvlJc w:val="right"/>
      <w:pPr>
        <w:ind w:left="2160" w:hanging="180"/>
      </w:pPr>
    </w:lvl>
    <w:lvl w:ilvl="3" w:tplc="100C000F" w:tentative="1">
      <w:start w:val="1"/>
      <w:numFmt w:val="decimal"/>
      <w:lvlText w:val="%4."/>
      <w:lvlJc w:val="left"/>
      <w:pPr>
        <w:ind w:left="2880" w:hanging="360"/>
      </w:pPr>
    </w:lvl>
    <w:lvl w:ilvl="4" w:tplc="100C0019" w:tentative="1">
      <w:start w:val="1"/>
      <w:numFmt w:val="lowerLetter"/>
      <w:lvlText w:val="%5."/>
      <w:lvlJc w:val="left"/>
      <w:pPr>
        <w:ind w:left="3600" w:hanging="360"/>
      </w:pPr>
    </w:lvl>
    <w:lvl w:ilvl="5" w:tplc="100C001B" w:tentative="1">
      <w:start w:val="1"/>
      <w:numFmt w:val="lowerRoman"/>
      <w:lvlText w:val="%6."/>
      <w:lvlJc w:val="right"/>
      <w:pPr>
        <w:ind w:left="4320" w:hanging="180"/>
      </w:pPr>
    </w:lvl>
    <w:lvl w:ilvl="6" w:tplc="100C000F" w:tentative="1">
      <w:start w:val="1"/>
      <w:numFmt w:val="decimal"/>
      <w:lvlText w:val="%7."/>
      <w:lvlJc w:val="left"/>
      <w:pPr>
        <w:ind w:left="5040" w:hanging="360"/>
      </w:pPr>
    </w:lvl>
    <w:lvl w:ilvl="7" w:tplc="100C0019" w:tentative="1">
      <w:start w:val="1"/>
      <w:numFmt w:val="lowerLetter"/>
      <w:lvlText w:val="%8."/>
      <w:lvlJc w:val="left"/>
      <w:pPr>
        <w:ind w:left="5760" w:hanging="360"/>
      </w:pPr>
    </w:lvl>
    <w:lvl w:ilvl="8" w:tplc="10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65A2690"/>
    <w:multiLevelType w:val="hybridMultilevel"/>
    <w:tmpl w:val="F1F49E52"/>
    <w:lvl w:ilvl="0" w:tplc="10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100C0019" w:tentative="1">
      <w:start w:val="1"/>
      <w:numFmt w:val="lowerLetter"/>
      <w:lvlText w:val="%2."/>
      <w:lvlJc w:val="left"/>
      <w:pPr>
        <w:ind w:left="1440" w:hanging="360"/>
      </w:pPr>
    </w:lvl>
    <w:lvl w:ilvl="2" w:tplc="100C001B" w:tentative="1">
      <w:start w:val="1"/>
      <w:numFmt w:val="lowerRoman"/>
      <w:lvlText w:val="%3."/>
      <w:lvlJc w:val="right"/>
      <w:pPr>
        <w:ind w:left="2160" w:hanging="180"/>
      </w:pPr>
    </w:lvl>
    <w:lvl w:ilvl="3" w:tplc="100C000F" w:tentative="1">
      <w:start w:val="1"/>
      <w:numFmt w:val="decimal"/>
      <w:lvlText w:val="%4."/>
      <w:lvlJc w:val="left"/>
      <w:pPr>
        <w:ind w:left="2880" w:hanging="360"/>
      </w:pPr>
    </w:lvl>
    <w:lvl w:ilvl="4" w:tplc="100C0019" w:tentative="1">
      <w:start w:val="1"/>
      <w:numFmt w:val="lowerLetter"/>
      <w:lvlText w:val="%5."/>
      <w:lvlJc w:val="left"/>
      <w:pPr>
        <w:ind w:left="3600" w:hanging="360"/>
      </w:pPr>
    </w:lvl>
    <w:lvl w:ilvl="5" w:tplc="100C001B" w:tentative="1">
      <w:start w:val="1"/>
      <w:numFmt w:val="lowerRoman"/>
      <w:lvlText w:val="%6."/>
      <w:lvlJc w:val="right"/>
      <w:pPr>
        <w:ind w:left="4320" w:hanging="180"/>
      </w:pPr>
    </w:lvl>
    <w:lvl w:ilvl="6" w:tplc="100C000F" w:tentative="1">
      <w:start w:val="1"/>
      <w:numFmt w:val="decimal"/>
      <w:lvlText w:val="%7."/>
      <w:lvlJc w:val="left"/>
      <w:pPr>
        <w:ind w:left="5040" w:hanging="360"/>
      </w:pPr>
    </w:lvl>
    <w:lvl w:ilvl="7" w:tplc="100C0019" w:tentative="1">
      <w:start w:val="1"/>
      <w:numFmt w:val="lowerLetter"/>
      <w:lvlText w:val="%8."/>
      <w:lvlJc w:val="left"/>
      <w:pPr>
        <w:ind w:left="5760" w:hanging="360"/>
      </w:pPr>
    </w:lvl>
    <w:lvl w:ilvl="8" w:tplc="10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B0D7B18"/>
    <w:multiLevelType w:val="hybridMultilevel"/>
    <w:tmpl w:val="30AA48AC"/>
    <w:lvl w:ilvl="0" w:tplc="10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100C0019" w:tentative="1">
      <w:start w:val="1"/>
      <w:numFmt w:val="lowerLetter"/>
      <w:lvlText w:val="%2."/>
      <w:lvlJc w:val="left"/>
      <w:pPr>
        <w:ind w:left="1440" w:hanging="360"/>
      </w:pPr>
    </w:lvl>
    <w:lvl w:ilvl="2" w:tplc="100C001B" w:tentative="1">
      <w:start w:val="1"/>
      <w:numFmt w:val="lowerRoman"/>
      <w:lvlText w:val="%3."/>
      <w:lvlJc w:val="right"/>
      <w:pPr>
        <w:ind w:left="2160" w:hanging="180"/>
      </w:pPr>
    </w:lvl>
    <w:lvl w:ilvl="3" w:tplc="100C000F" w:tentative="1">
      <w:start w:val="1"/>
      <w:numFmt w:val="decimal"/>
      <w:lvlText w:val="%4."/>
      <w:lvlJc w:val="left"/>
      <w:pPr>
        <w:ind w:left="2880" w:hanging="360"/>
      </w:pPr>
    </w:lvl>
    <w:lvl w:ilvl="4" w:tplc="100C0019" w:tentative="1">
      <w:start w:val="1"/>
      <w:numFmt w:val="lowerLetter"/>
      <w:lvlText w:val="%5."/>
      <w:lvlJc w:val="left"/>
      <w:pPr>
        <w:ind w:left="3600" w:hanging="360"/>
      </w:pPr>
    </w:lvl>
    <w:lvl w:ilvl="5" w:tplc="100C001B" w:tentative="1">
      <w:start w:val="1"/>
      <w:numFmt w:val="lowerRoman"/>
      <w:lvlText w:val="%6."/>
      <w:lvlJc w:val="right"/>
      <w:pPr>
        <w:ind w:left="4320" w:hanging="180"/>
      </w:pPr>
    </w:lvl>
    <w:lvl w:ilvl="6" w:tplc="100C000F" w:tentative="1">
      <w:start w:val="1"/>
      <w:numFmt w:val="decimal"/>
      <w:lvlText w:val="%7."/>
      <w:lvlJc w:val="left"/>
      <w:pPr>
        <w:ind w:left="5040" w:hanging="360"/>
      </w:pPr>
    </w:lvl>
    <w:lvl w:ilvl="7" w:tplc="100C0019" w:tentative="1">
      <w:start w:val="1"/>
      <w:numFmt w:val="lowerLetter"/>
      <w:lvlText w:val="%8."/>
      <w:lvlJc w:val="left"/>
      <w:pPr>
        <w:ind w:left="5760" w:hanging="360"/>
      </w:pPr>
    </w:lvl>
    <w:lvl w:ilvl="8" w:tplc="10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C2D1322"/>
    <w:multiLevelType w:val="hybridMultilevel"/>
    <w:tmpl w:val="E2E2AF20"/>
    <w:lvl w:ilvl="0" w:tplc="FFFFFFFF">
      <w:start w:val="2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2" w15:restartNumberingAfterBreak="0">
    <w:nsid w:val="7F7A3FE6"/>
    <w:multiLevelType w:val="hybridMultilevel"/>
    <w:tmpl w:val="59628C9E"/>
    <w:lvl w:ilvl="0" w:tplc="3B4647DC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100C0019" w:tentative="1">
      <w:start w:val="1"/>
      <w:numFmt w:val="lowerLetter"/>
      <w:lvlText w:val="%2."/>
      <w:lvlJc w:val="left"/>
      <w:pPr>
        <w:ind w:left="1800" w:hanging="360"/>
      </w:pPr>
    </w:lvl>
    <w:lvl w:ilvl="2" w:tplc="100C001B" w:tentative="1">
      <w:start w:val="1"/>
      <w:numFmt w:val="lowerRoman"/>
      <w:lvlText w:val="%3."/>
      <w:lvlJc w:val="right"/>
      <w:pPr>
        <w:ind w:left="2520" w:hanging="180"/>
      </w:pPr>
    </w:lvl>
    <w:lvl w:ilvl="3" w:tplc="100C000F" w:tentative="1">
      <w:start w:val="1"/>
      <w:numFmt w:val="decimal"/>
      <w:lvlText w:val="%4."/>
      <w:lvlJc w:val="left"/>
      <w:pPr>
        <w:ind w:left="3240" w:hanging="360"/>
      </w:pPr>
    </w:lvl>
    <w:lvl w:ilvl="4" w:tplc="100C0019" w:tentative="1">
      <w:start w:val="1"/>
      <w:numFmt w:val="lowerLetter"/>
      <w:lvlText w:val="%5."/>
      <w:lvlJc w:val="left"/>
      <w:pPr>
        <w:ind w:left="3960" w:hanging="360"/>
      </w:pPr>
    </w:lvl>
    <w:lvl w:ilvl="5" w:tplc="100C001B" w:tentative="1">
      <w:start w:val="1"/>
      <w:numFmt w:val="lowerRoman"/>
      <w:lvlText w:val="%6."/>
      <w:lvlJc w:val="right"/>
      <w:pPr>
        <w:ind w:left="4680" w:hanging="180"/>
      </w:pPr>
    </w:lvl>
    <w:lvl w:ilvl="6" w:tplc="100C000F" w:tentative="1">
      <w:start w:val="1"/>
      <w:numFmt w:val="decimal"/>
      <w:lvlText w:val="%7."/>
      <w:lvlJc w:val="left"/>
      <w:pPr>
        <w:ind w:left="5400" w:hanging="360"/>
      </w:pPr>
    </w:lvl>
    <w:lvl w:ilvl="7" w:tplc="100C0019" w:tentative="1">
      <w:start w:val="1"/>
      <w:numFmt w:val="lowerLetter"/>
      <w:lvlText w:val="%8."/>
      <w:lvlJc w:val="left"/>
      <w:pPr>
        <w:ind w:left="6120" w:hanging="360"/>
      </w:pPr>
    </w:lvl>
    <w:lvl w:ilvl="8" w:tplc="100C001B" w:tentative="1">
      <w:start w:val="1"/>
      <w:numFmt w:val="lowerRoman"/>
      <w:lvlText w:val="%9."/>
      <w:lvlJc w:val="right"/>
      <w:pPr>
        <w:ind w:left="6840" w:hanging="180"/>
      </w:pPr>
    </w:lvl>
  </w:abstractNum>
  <w:num w:numId="1" w16cid:durableId="730423651">
    <w:abstractNumId w:val="11"/>
  </w:num>
  <w:num w:numId="2" w16cid:durableId="1414471539">
    <w:abstractNumId w:val="0"/>
  </w:num>
  <w:num w:numId="3" w16cid:durableId="1414012653">
    <w:abstractNumId w:val="13"/>
  </w:num>
  <w:num w:numId="4" w16cid:durableId="1520118032">
    <w:abstractNumId w:val="12"/>
  </w:num>
  <w:num w:numId="5" w16cid:durableId="427425840">
    <w:abstractNumId w:val="9"/>
  </w:num>
  <w:num w:numId="6" w16cid:durableId="1002508493">
    <w:abstractNumId w:val="3"/>
  </w:num>
  <w:num w:numId="7" w16cid:durableId="1845439311">
    <w:abstractNumId w:val="7"/>
  </w:num>
  <w:num w:numId="8" w16cid:durableId="1641687331">
    <w:abstractNumId w:val="15"/>
  </w:num>
  <w:num w:numId="9" w16cid:durableId="1642349747">
    <w:abstractNumId w:val="18"/>
  </w:num>
  <w:num w:numId="10" w16cid:durableId="1819608855">
    <w:abstractNumId w:val="8"/>
  </w:num>
  <w:num w:numId="11" w16cid:durableId="2097706622">
    <w:abstractNumId w:val="20"/>
  </w:num>
  <w:num w:numId="12" w16cid:durableId="679965453">
    <w:abstractNumId w:val="14"/>
  </w:num>
  <w:num w:numId="13" w16cid:durableId="1694963477">
    <w:abstractNumId w:val="10"/>
  </w:num>
  <w:num w:numId="14" w16cid:durableId="923147567">
    <w:abstractNumId w:val="5"/>
  </w:num>
  <w:num w:numId="15" w16cid:durableId="1441607864">
    <w:abstractNumId w:val="17"/>
  </w:num>
  <w:num w:numId="16" w16cid:durableId="616103949">
    <w:abstractNumId w:val="22"/>
  </w:num>
  <w:num w:numId="17" w16cid:durableId="1174343171">
    <w:abstractNumId w:val="21"/>
  </w:num>
  <w:num w:numId="18" w16cid:durableId="1665939425">
    <w:abstractNumId w:val="19"/>
  </w:num>
  <w:num w:numId="19" w16cid:durableId="428965852">
    <w:abstractNumId w:val="16"/>
  </w:num>
  <w:num w:numId="20" w16cid:durableId="1731464296">
    <w:abstractNumId w:val="1"/>
  </w:num>
  <w:num w:numId="21" w16cid:durableId="733896018">
    <w:abstractNumId w:val="4"/>
  </w:num>
  <w:num w:numId="22" w16cid:durableId="1826165143">
    <w:abstractNumId w:val="6"/>
  </w:num>
  <w:num w:numId="23" w16cid:durableId="85021695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78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932D4"/>
    <w:rsid w:val="0000338F"/>
    <w:rsid w:val="00005BB9"/>
    <w:rsid w:val="00033C35"/>
    <w:rsid w:val="00042A6E"/>
    <w:rsid w:val="00042E87"/>
    <w:rsid w:val="00047064"/>
    <w:rsid w:val="00050071"/>
    <w:rsid w:val="00063919"/>
    <w:rsid w:val="0006673D"/>
    <w:rsid w:val="000746DE"/>
    <w:rsid w:val="0008237A"/>
    <w:rsid w:val="00082A3F"/>
    <w:rsid w:val="000932D4"/>
    <w:rsid w:val="000958EC"/>
    <w:rsid w:val="000A537B"/>
    <w:rsid w:val="000E2C28"/>
    <w:rsid w:val="000F144C"/>
    <w:rsid w:val="00102275"/>
    <w:rsid w:val="0010386B"/>
    <w:rsid w:val="00117D92"/>
    <w:rsid w:val="001522D4"/>
    <w:rsid w:val="0015680D"/>
    <w:rsid w:val="0017019B"/>
    <w:rsid w:val="00170E8D"/>
    <w:rsid w:val="00173C24"/>
    <w:rsid w:val="001C4E18"/>
    <w:rsid w:val="001D1D85"/>
    <w:rsid w:val="001D3A34"/>
    <w:rsid w:val="001D5AA6"/>
    <w:rsid w:val="001E5F1A"/>
    <w:rsid w:val="001F5610"/>
    <w:rsid w:val="00201323"/>
    <w:rsid w:val="002065F0"/>
    <w:rsid w:val="0020699B"/>
    <w:rsid w:val="00210A0D"/>
    <w:rsid w:val="00242C06"/>
    <w:rsid w:val="002550E3"/>
    <w:rsid w:val="002616F7"/>
    <w:rsid w:val="00284DD4"/>
    <w:rsid w:val="002A111C"/>
    <w:rsid w:val="002A3569"/>
    <w:rsid w:val="002B08B2"/>
    <w:rsid w:val="002D0E21"/>
    <w:rsid w:val="002D1F48"/>
    <w:rsid w:val="002D25F8"/>
    <w:rsid w:val="002D486B"/>
    <w:rsid w:val="002D7A30"/>
    <w:rsid w:val="002E1EB6"/>
    <w:rsid w:val="00302F1D"/>
    <w:rsid w:val="00311712"/>
    <w:rsid w:val="00312758"/>
    <w:rsid w:val="0031729B"/>
    <w:rsid w:val="00322D5C"/>
    <w:rsid w:val="003351FF"/>
    <w:rsid w:val="00336F71"/>
    <w:rsid w:val="00343ED3"/>
    <w:rsid w:val="003453A7"/>
    <w:rsid w:val="003644D6"/>
    <w:rsid w:val="0037398C"/>
    <w:rsid w:val="0039250F"/>
    <w:rsid w:val="003A05F5"/>
    <w:rsid w:val="003A3050"/>
    <w:rsid w:val="003A30EC"/>
    <w:rsid w:val="003B2FC5"/>
    <w:rsid w:val="003B322A"/>
    <w:rsid w:val="003C1DA1"/>
    <w:rsid w:val="003C39AA"/>
    <w:rsid w:val="003D39FE"/>
    <w:rsid w:val="00400AD8"/>
    <w:rsid w:val="00412CB0"/>
    <w:rsid w:val="004143D9"/>
    <w:rsid w:val="00425DE0"/>
    <w:rsid w:val="004465A0"/>
    <w:rsid w:val="0045188C"/>
    <w:rsid w:val="00455A01"/>
    <w:rsid w:val="0046041A"/>
    <w:rsid w:val="004630BC"/>
    <w:rsid w:val="00467B8C"/>
    <w:rsid w:val="00483F42"/>
    <w:rsid w:val="004845D1"/>
    <w:rsid w:val="00485C00"/>
    <w:rsid w:val="00496A08"/>
    <w:rsid w:val="004A66C4"/>
    <w:rsid w:val="004B44BF"/>
    <w:rsid w:val="004E44BF"/>
    <w:rsid w:val="004F02F2"/>
    <w:rsid w:val="00535BC7"/>
    <w:rsid w:val="0054284A"/>
    <w:rsid w:val="00542C54"/>
    <w:rsid w:val="00566487"/>
    <w:rsid w:val="00572E9D"/>
    <w:rsid w:val="00573F1C"/>
    <w:rsid w:val="00574CA0"/>
    <w:rsid w:val="005806AE"/>
    <w:rsid w:val="00581026"/>
    <w:rsid w:val="00583462"/>
    <w:rsid w:val="00587000"/>
    <w:rsid w:val="005D4150"/>
    <w:rsid w:val="00647E60"/>
    <w:rsid w:val="00662938"/>
    <w:rsid w:val="006708AD"/>
    <w:rsid w:val="00680B91"/>
    <w:rsid w:val="00684823"/>
    <w:rsid w:val="0069564D"/>
    <w:rsid w:val="006B4ECC"/>
    <w:rsid w:val="006D0CC7"/>
    <w:rsid w:val="006D2229"/>
    <w:rsid w:val="006E35E1"/>
    <w:rsid w:val="006E52EB"/>
    <w:rsid w:val="006E6C4B"/>
    <w:rsid w:val="00703A04"/>
    <w:rsid w:val="00703C4E"/>
    <w:rsid w:val="0072018F"/>
    <w:rsid w:val="007423CB"/>
    <w:rsid w:val="007462F7"/>
    <w:rsid w:val="00747158"/>
    <w:rsid w:val="0075163C"/>
    <w:rsid w:val="0078016E"/>
    <w:rsid w:val="00785AB0"/>
    <w:rsid w:val="0079746C"/>
    <w:rsid w:val="007B2C77"/>
    <w:rsid w:val="007C665B"/>
    <w:rsid w:val="0080008D"/>
    <w:rsid w:val="00800DC4"/>
    <w:rsid w:val="00803518"/>
    <w:rsid w:val="00827C00"/>
    <w:rsid w:val="00833D14"/>
    <w:rsid w:val="00835730"/>
    <w:rsid w:val="00847134"/>
    <w:rsid w:val="00852F2F"/>
    <w:rsid w:val="00856476"/>
    <w:rsid w:val="00861DCE"/>
    <w:rsid w:val="008626E9"/>
    <w:rsid w:val="00892DEE"/>
    <w:rsid w:val="00893858"/>
    <w:rsid w:val="008C6B90"/>
    <w:rsid w:val="008E391B"/>
    <w:rsid w:val="0090022E"/>
    <w:rsid w:val="009265EF"/>
    <w:rsid w:val="00973D1C"/>
    <w:rsid w:val="00996B06"/>
    <w:rsid w:val="009B6EB4"/>
    <w:rsid w:val="009D488E"/>
    <w:rsid w:val="009F58A0"/>
    <w:rsid w:val="00A01074"/>
    <w:rsid w:val="00A01729"/>
    <w:rsid w:val="00A02E1F"/>
    <w:rsid w:val="00A14BED"/>
    <w:rsid w:val="00A15960"/>
    <w:rsid w:val="00A24ACC"/>
    <w:rsid w:val="00A2761D"/>
    <w:rsid w:val="00A30040"/>
    <w:rsid w:val="00A311EE"/>
    <w:rsid w:val="00A32EE2"/>
    <w:rsid w:val="00A36E5A"/>
    <w:rsid w:val="00A41CCB"/>
    <w:rsid w:val="00A61388"/>
    <w:rsid w:val="00A67CE2"/>
    <w:rsid w:val="00A72E36"/>
    <w:rsid w:val="00A84780"/>
    <w:rsid w:val="00A84F82"/>
    <w:rsid w:val="00AB055C"/>
    <w:rsid w:val="00AB1542"/>
    <w:rsid w:val="00AE7CD6"/>
    <w:rsid w:val="00AF6E11"/>
    <w:rsid w:val="00B06390"/>
    <w:rsid w:val="00B16F4A"/>
    <w:rsid w:val="00B374C9"/>
    <w:rsid w:val="00B44678"/>
    <w:rsid w:val="00B60C34"/>
    <w:rsid w:val="00B712A6"/>
    <w:rsid w:val="00B854B5"/>
    <w:rsid w:val="00BA3ECE"/>
    <w:rsid w:val="00BA7012"/>
    <w:rsid w:val="00BC2172"/>
    <w:rsid w:val="00BC419E"/>
    <w:rsid w:val="00BD17A7"/>
    <w:rsid w:val="00BE0A8D"/>
    <w:rsid w:val="00BE21D6"/>
    <w:rsid w:val="00C01468"/>
    <w:rsid w:val="00C023B2"/>
    <w:rsid w:val="00C101F2"/>
    <w:rsid w:val="00C15520"/>
    <w:rsid w:val="00C235E1"/>
    <w:rsid w:val="00C44172"/>
    <w:rsid w:val="00C47E9F"/>
    <w:rsid w:val="00C53A9F"/>
    <w:rsid w:val="00C555DC"/>
    <w:rsid w:val="00C56549"/>
    <w:rsid w:val="00C710C1"/>
    <w:rsid w:val="00CA21DB"/>
    <w:rsid w:val="00CC5C38"/>
    <w:rsid w:val="00CD2FB7"/>
    <w:rsid w:val="00CE339B"/>
    <w:rsid w:val="00CE394A"/>
    <w:rsid w:val="00D020ED"/>
    <w:rsid w:val="00D274E8"/>
    <w:rsid w:val="00D31B9B"/>
    <w:rsid w:val="00D40D5D"/>
    <w:rsid w:val="00D63890"/>
    <w:rsid w:val="00D726B3"/>
    <w:rsid w:val="00D72908"/>
    <w:rsid w:val="00D91D0B"/>
    <w:rsid w:val="00D964D2"/>
    <w:rsid w:val="00DA0B5B"/>
    <w:rsid w:val="00DA3210"/>
    <w:rsid w:val="00DC7D01"/>
    <w:rsid w:val="00DD03B1"/>
    <w:rsid w:val="00DD6C61"/>
    <w:rsid w:val="00DF2862"/>
    <w:rsid w:val="00E22A7C"/>
    <w:rsid w:val="00E25A2D"/>
    <w:rsid w:val="00E27B72"/>
    <w:rsid w:val="00E33B79"/>
    <w:rsid w:val="00E33E12"/>
    <w:rsid w:val="00E4068C"/>
    <w:rsid w:val="00E40C44"/>
    <w:rsid w:val="00E47F3A"/>
    <w:rsid w:val="00E5595E"/>
    <w:rsid w:val="00E70C9C"/>
    <w:rsid w:val="00EA4F11"/>
    <w:rsid w:val="00EA7895"/>
    <w:rsid w:val="00EB5D47"/>
    <w:rsid w:val="00EC37F1"/>
    <w:rsid w:val="00EE5B7A"/>
    <w:rsid w:val="00EE6AA2"/>
    <w:rsid w:val="00EE7FDD"/>
    <w:rsid w:val="00EF055C"/>
    <w:rsid w:val="00EF1C81"/>
    <w:rsid w:val="00EF440C"/>
    <w:rsid w:val="00EF48A0"/>
    <w:rsid w:val="00F065C0"/>
    <w:rsid w:val="00F31604"/>
    <w:rsid w:val="00F31A1A"/>
    <w:rsid w:val="00F3263A"/>
    <w:rsid w:val="00F3775F"/>
    <w:rsid w:val="00F71AA6"/>
    <w:rsid w:val="00F91637"/>
    <w:rsid w:val="00F920EF"/>
    <w:rsid w:val="00F93F34"/>
    <w:rsid w:val="00FC3A1C"/>
    <w:rsid w:val="00FC6EFA"/>
    <w:rsid w:val="00FE3A10"/>
    <w:rsid w:val="00FF18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3DF3C57"/>
  <w15:chartTrackingRefBased/>
  <w15:docId w15:val="{BB83EC45-1A6A-47B8-822F-06B51A33F88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fr-CH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712A6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Lienhypertexte">
    <w:name w:val="Hyperlink"/>
    <w:basedOn w:val="Policepardfaut"/>
    <w:uiPriority w:val="99"/>
    <w:unhideWhenUsed/>
    <w:rsid w:val="00496A08"/>
    <w:rPr>
      <w:color w:val="0563C1" w:themeColor="hyperlink"/>
      <w:u w:val="single"/>
    </w:rPr>
  </w:style>
  <w:style w:type="character" w:styleId="Mentionnonrsolue">
    <w:name w:val="Unresolved Mention"/>
    <w:basedOn w:val="Policepardfaut"/>
    <w:uiPriority w:val="99"/>
    <w:semiHidden/>
    <w:unhideWhenUsed/>
    <w:rsid w:val="00496A08"/>
    <w:rPr>
      <w:color w:val="605E5C"/>
      <w:shd w:val="clear" w:color="auto" w:fill="E1DFDD"/>
    </w:rPr>
  </w:style>
  <w:style w:type="paragraph" w:styleId="En-tte">
    <w:name w:val="header"/>
    <w:basedOn w:val="Normal"/>
    <w:link w:val="En-tteCar"/>
    <w:uiPriority w:val="99"/>
    <w:unhideWhenUsed/>
    <w:rsid w:val="00C5654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C56549"/>
  </w:style>
  <w:style w:type="paragraph" w:styleId="Pieddepage">
    <w:name w:val="footer"/>
    <w:basedOn w:val="Normal"/>
    <w:link w:val="PieddepageCar"/>
    <w:uiPriority w:val="99"/>
    <w:unhideWhenUsed/>
    <w:rsid w:val="00C5654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C56549"/>
  </w:style>
  <w:style w:type="character" w:styleId="Lienhypertextesuivivisit">
    <w:name w:val="FollowedHyperlink"/>
    <w:basedOn w:val="Policepardfaut"/>
    <w:uiPriority w:val="99"/>
    <w:semiHidden/>
    <w:unhideWhenUsed/>
    <w:rsid w:val="00BC2172"/>
    <w:rPr>
      <w:color w:val="954F72" w:themeColor="followedHyperlink"/>
      <w:u w:val="single"/>
    </w:rPr>
  </w:style>
  <w:style w:type="paragraph" w:styleId="Paragraphedeliste">
    <w:name w:val="List Paragraph"/>
    <w:basedOn w:val="Normal"/>
    <w:uiPriority w:val="34"/>
    <w:qFormat/>
    <w:rsid w:val="00572E9D"/>
    <w:pPr>
      <w:ind w:left="720"/>
      <w:contextualSpacing/>
    </w:pPr>
  </w:style>
  <w:style w:type="table" w:styleId="Grilledutableau">
    <w:name w:val="Table Grid"/>
    <w:basedOn w:val="TableauNormal"/>
    <w:uiPriority w:val="39"/>
    <w:rsid w:val="00DA0B5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tiff"/><Relationship Id="rId13" Type="http://schemas.openxmlformats.org/officeDocument/2006/relationships/image" Target="media/image7.png"/><Relationship Id="rId1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tiff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tiff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13.png"/><Relationship Id="rId1" Type="http://schemas.openxmlformats.org/officeDocument/2006/relationships/image" Target="media/image1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6</Pages>
  <Words>719</Words>
  <Characters>3958</Characters>
  <Application>Microsoft Office Word</Application>
  <DocSecurity>0</DocSecurity>
  <Lines>32</Lines>
  <Paragraphs>9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ROTHEN Julie</dc:creator>
  <cp:keywords/>
  <dc:description/>
  <cp:lastModifiedBy>Rothen Julie</cp:lastModifiedBy>
  <cp:revision>5</cp:revision>
  <cp:lastPrinted>2022-05-13T13:02:00Z</cp:lastPrinted>
  <dcterms:created xsi:type="dcterms:W3CDTF">2025-03-01T16:57:00Z</dcterms:created>
  <dcterms:modified xsi:type="dcterms:W3CDTF">2025-03-01T17:11:00Z</dcterms:modified>
</cp:coreProperties>
</file>